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97" w:type="dxa"/>
        <w:tblInd w:w="-426" w:type="dxa"/>
        <w:tblLook w:val="04A0" w:firstRow="1" w:lastRow="0" w:firstColumn="1" w:lastColumn="0" w:noHBand="0" w:noVBand="1"/>
      </w:tblPr>
      <w:tblGrid>
        <w:gridCol w:w="3969"/>
        <w:gridCol w:w="5928"/>
      </w:tblGrid>
      <w:tr w:rsidR="00B15548" w:rsidRPr="00B15548" w14:paraId="6598FDF5" w14:textId="77777777" w:rsidTr="001A586B">
        <w:trPr>
          <w:trHeight w:val="845"/>
        </w:trPr>
        <w:tc>
          <w:tcPr>
            <w:tcW w:w="3969" w:type="dxa"/>
            <w:hideMark/>
          </w:tcPr>
          <w:p w14:paraId="46227FE3" w14:textId="77777777" w:rsidR="004E7412" w:rsidRPr="001A586B" w:rsidRDefault="004E7412" w:rsidP="004E7412">
            <w:pPr>
              <w:spacing w:after="0" w:line="240" w:lineRule="auto"/>
              <w:ind w:right="-108"/>
              <w:jc w:val="center"/>
              <w:rPr>
                <w:b/>
                <w:sz w:val="26"/>
                <w:szCs w:val="26"/>
              </w:rPr>
            </w:pPr>
            <w:r w:rsidRPr="001A586B">
              <w:rPr>
                <w:b/>
                <w:sz w:val="26"/>
                <w:szCs w:val="26"/>
              </w:rPr>
              <w:t>ỦY BAN NHÂN DÂN</w:t>
            </w:r>
          </w:p>
          <w:p w14:paraId="3978E42E" w14:textId="792BD352" w:rsidR="004E7412" w:rsidRPr="001A586B" w:rsidRDefault="004E7412" w:rsidP="001A586B">
            <w:pPr>
              <w:spacing w:after="0" w:line="240" w:lineRule="auto"/>
              <w:ind w:right="-108"/>
              <w:jc w:val="center"/>
              <w:rPr>
                <w:sz w:val="26"/>
                <w:szCs w:val="26"/>
              </w:rPr>
            </w:pPr>
            <w:r w:rsidRPr="001A586B">
              <w:rPr>
                <w:b/>
                <w:sz w:val="26"/>
                <w:szCs w:val="26"/>
              </w:rPr>
              <w:t>THÀNH PHỐ HỒ</w:t>
            </w:r>
            <w:r w:rsidR="001A586B" w:rsidRPr="001A586B">
              <w:rPr>
                <w:b/>
                <w:sz w:val="26"/>
                <w:szCs w:val="26"/>
              </w:rPr>
              <w:t xml:space="preserve"> CHÍ MINH</w:t>
            </w:r>
            <w:r w:rsidR="004F6C9C" w:rsidRPr="00F13B84">
              <w:rPr>
                <w:rFonts w:cs="Times New Roman"/>
                <w:i/>
                <w:noProof/>
                <w:sz w:val="26"/>
                <w:szCs w:val="26"/>
              </w:rPr>
              <mc:AlternateContent>
                <mc:Choice Requires="wps">
                  <w:drawing>
                    <wp:anchor distT="0" distB="0" distL="114300" distR="114300" simplePos="0" relativeHeight="251667456" behindDoc="0" locked="0" layoutInCell="1" allowOverlap="1" wp14:anchorId="19FE5CE4" wp14:editId="41EB39ED">
                      <wp:simplePos x="0" y="0"/>
                      <wp:positionH relativeFrom="column">
                        <wp:posOffset>752475</wp:posOffset>
                      </wp:positionH>
                      <wp:positionV relativeFrom="paragraph">
                        <wp:posOffset>253060</wp:posOffset>
                      </wp:positionV>
                      <wp:extent cx="754602" cy="0"/>
                      <wp:effectExtent l="0" t="0" r="26670" b="19050"/>
                      <wp:wrapNone/>
                      <wp:docPr id="4459384" name="Straight Connector 5"/>
                      <wp:cNvGraphicFramePr/>
                      <a:graphic xmlns:a="http://schemas.openxmlformats.org/drawingml/2006/main">
                        <a:graphicData uri="http://schemas.microsoft.com/office/word/2010/wordprocessingShape">
                          <wps:wsp>
                            <wps:cNvCnPr/>
                            <wps:spPr>
                              <a:xfrm>
                                <a:off x="0" y="0"/>
                                <a:ext cx="7546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97353D"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9.25pt,19.95pt" to="118.6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XMA1QEAAAgEAAAOAAAAZHJzL2Uyb0RvYy54bWysU8GO2yAQvVfqPyDujZ002e5acfaQ1fZS&#10;tVG3/QAWQ4wEDBpo7Px9B5I4q7ZStVUv2APz3sx7DOv70Vl2UBgN+JbPZzVnykvojN+3/Pu3x3e3&#10;nMUkfCcseNXyo4r8fvP2zXoIjVpAD7ZTyIjEx2YILe9TCk1VRdkrJ+IMgvJ0qAGdSBTivupQDMTu&#10;bLWo65tqAOwCglQx0u7D6ZBvCr/WSqYvWkeVmG059ZbKimV9zmu1WYtmjyL0Rp7bEP/QhRPGU9GJ&#10;6kEkwX6g+Y3KGYkQQaeZBFeB1kaqooHUzOtf1Dz1IqiihcyJYbIp/j9a+fmwQ2a6li+Xq7v3t0vO&#10;vHB0UU8Jhdn3iW3Be7IRkK2yW0OIDYG2fofnKIYdZumjRpe/JIqNxeHj5LAaE5O0+WG1vKkXnMnL&#10;UXXFBYzpowLH8k/LrfFZu2jE4VNMVItSLyl52/q8RrCmezTWliBPjdpaZAdB953Gee6YcC+yKMrI&#10;Kus4dV7+0tGqE+tXpckP6nVeqpdJvHIKKZVPF17rKTvDNHUwAeu/A8/5GarKlL4GPCFKZfBpAjvj&#10;Af9U/WqFPuVfHDjpzhY8Q3csd1qsoXErzp2fRp7nl3GBXx/w5icAAAD//wMAUEsDBBQABgAIAAAA&#10;IQB4sxBS3gAAAAkBAAAPAAAAZHJzL2Rvd25yZXYueG1sTI/BToNAEIbvJr7DZky82aVFK0WWxhi9&#10;GC9gD3rbwpQlsrOUXQq+vWN60OM/8+Wfb7LtbDtxwsG3jhQsFxEIpMrVLTUKdu8vNwkIHzTVunOE&#10;Cr7Rwza/vMh0WruJCjyVoRFcQj7VCkwIfSqlrwxa7ReuR+LdwQ1WB45DI+tBT1xuO7mKorW0uiW+&#10;YHSPTwarr3K0Cl6Pb353uy6ei49jUk6fh9E0DpW6vpofH0AEnMMfDL/6rA45O+3dSLUXHedlcseo&#10;gnizAcHAKr6PQezPA5ln8v8H+Q8AAAD//wMAUEsBAi0AFAAGAAgAAAAhALaDOJL+AAAA4QEAABMA&#10;AAAAAAAAAAAAAAAAAAAAAFtDb250ZW50X1R5cGVzXS54bWxQSwECLQAUAAYACAAAACEAOP0h/9YA&#10;AACUAQAACwAAAAAAAAAAAAAAAAAvAQAAX3JlbHMvLnJlbHNQSwECLQAUAAYACAAAACEA6aFzANUB&#10;AAAIBAAADgAAAAAAAAAAAAAAAAAuAgAAZHJzL2Uyb0RvYy54bWxQSwECLQAUAAYACAAAACEAeLMQ&#10;Ut4AAAAJAQAADwAAAAAAAAAAAAAAAAAvBAAAZHJzL2Rvd25yZXYueG1sUEsFBgAAAAAEAAQA8wAA&#10;ADoFAAAAAA==&#10;" strokecolor="black [3213]"/>
                  </w:pict>
                </mc:Fallback>
              </mc:AlternateContent>
            </w:r>
          </w:p>
        </w:tc>
        <w:tc>
          <w:tcPr>
            <w:tcW w:w="5928" w:type="dxa"/>
            <w:hideMark/>
          </w:tcPr>
          <w:p w14:paraId="6DD69D7D" w14:textId="77777777" w:rsidR="004E7412" w:rsidRPr="00F13B84" w:rsidRDefault="004E7412" w:rsidP="004E7412">
            <w:pPr>
              <w:pStyle w:val="Heading9"/>
              <w:spacing w:before="0" w:line="240" w:lineRule="auto"/>
              <w:ind w:right="-108"/>
              <w:jc w:val="center"/>
              <w:rPr>
                <w:rFonts w:ascii="Times New Roman" w:hAnsi="Times New Roman" w:cs="Times New Roman"/>
                <w:b/>
                <w:bCs/>
                <w:i w:val="0"/>
                <w:color w:val="auto"/>
                <w:sz w:val="26"/>
                <w:szCs w:val="26"/>
              </w:rPr>
            </w:pPr>
            <w:r w:rsidRPr="00F13B84">
              <w:rPr>
                <w:rFonts w:ascii="Times New Roman" w:hAnsi="Times New Roman" w:cs="Times New Roman"/>
                <w:b/>
                <w:bCs/>
                <w:i w:val="0"/>
                <w:color w:val="auto"/>
                <w:sz w:val="26"/>
                <w:szCs w:val="26"/>
              </w:rPr>
              <w:t>CỘNG HÒA XÃ HỘI CHỦ NGHĨA VIỆT NAM</w:t>
            </w:r>
          </w:p>
          <w:p w14:paraId="5D64AA03" w14:textId="77777777" w:rsidR="004E7412" w:rsidRPr="00F13B84" w:rsidRDefault="004E7412" w:rsidP="004E7412">
            <w:pPr>
              <w:spacing w:after="0" w:line="240" w:lineRule="auto"/>
              <w:ind w:right="-108"/>
              <w:jc w:val="center"/>
              <w:rPr>
                <w:rFonts w:cs="Times New Roman"/>
                <w:b/>
                <w:bCs/>
                <w:szCs w:val="28"/>
              </w:rPr>
            </w:pPr>
            <w:r w:rsidRPr="00F13B84">
              <w:rPr>
                <w:b/>
                <w:bCs/>
                <w:szCs w:val="28"/>
              </w:rPr>
              <w:t>Độc lập - Tự do - Hạnh phúc</w:t>
            </w:r>
          </w:p>
          <w:p w14:paraId="79DB1A9D" w14:textId="31C73237" w:rsidR="004E7412" w:rsidRPr="00B15548" w:rsidRDefault="00BF1855" w:rsidP="004E7412">
            <w:pPr>
              <w:spacing w:after="0" w:line="240" w:lineRule="auto"/>
              <w:ind w:right="-108"/>
              <w:jc w:val="center"/>
              <w:rPr>
                <w:sz w:val="24"/>
                <w:szCs w:val="26"/>
                <w:vertAlign w:val="superscript"/>
              </w:rPr>
            </w:pPr>
            <w:r>
              <w:rPr>
                <w:noProof/>
                <w:sz w:val="24"/>
                <w:szCs w:val="24"/>
              </w:rPr>
              <mc:AlternateContent>
                <mc:Choice Requires="wps">
                  <w:drawing>
                    <wp:anchor distT="0" distB="0" distL="114300" distR="114300" simplePos="0" relativeHeight="251668480" behindDoc="0" locked="0" layoutInCell="1" allowOverlap="1" wp14:anchorId="41DE38FA" wp14:editId="0B272A63">
                      <wp:simplePos x="0" y="0"/>
                      <wp:positionH relativeFrom="column">
                        <wp:posOffset>768985</wp:posOffset>
                      </wp:positionH>
                      <wp:positionV relativeFrom="paragraph">
                        <wp:posOffset>13005</wp:posOffset>
                      </wp:positionV>
                      <wp:extent cx="2143353"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1433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E905F6" id="Straight Connector 2"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60.55pt,1pt" to="229.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tftgEAALcDAAAOAAAAZHJzL2Uyb0RvYy54bWysU9uO0zAQfUfaf7D8TnMpIBQ13Yeu2BcE&#10;FQsf4HXGjYVvGnub9O8Zu212BQghxIvjsc85M2c82dzO1rAjYNTe9bxZ1ZyBk37Q7tDzb18/vH7P&#10;WUzCDcJ4Bz0/QeS325tXmyl00PrRmwGQkYiL3RR6PqYUuqqKcgQr4soHcHSpPFqRKMRDNaCYSN2a&#10;qq3rd9XkcQjoJcRIp3fnS74t+kqBTJ+VipCY6TnVlsqKZX3Ma7XdiO6AIoxaXsoQ/1CFFdpR0kXq&#10;TiTBnlD/ImW1RB+9SivpbeWV0hKKB3LT1D+5eRhFgOKFmhPD0qb4/2Tlp+MemR563nLmhKUnekgo&#10;9GFMbOedowZ6ZG3u0xRiR/Cd2+MlimGP2fSs0OYv2WFz6e1p6S3MiUk6bJs36/XbNWfyelc9EwPG&#10;dA/esrzpudEu2xadOH6MiZIR9AqhIBdyTl126WQgg437AoqsULKmsMsQwc4gOwp6/uF7k22QVkFm&#10;itLGLKT6z6QLNtOgDNbfEhd0yehdWohWO4+/y5rma6nqjL+6PnvNth/9cCoPUdpB01GcXSY5j9/L&#10;uNCf/7ftDwAAAP//AwBQSwMEFAAGAAgAAAAhADm96PjbAAAABwEAAA8AAABkcnMvZG93bnJldi54&#10;bWxMj01Pg0AQhu8m/ofNmHizC0RbQlka48dJDxQ9eNyyUyBlZwm7BfTXO3rR45P3zTvP5LvF9mLC&#10;0XeOFMSrCARS7UxHjYL3t+ebFIQPmozuHaGCT/SwKy4vcp0ZN9Mepyo0gkfIZ1pBG8KQSenrFq32&#10;KzcgcXZ0o9WBcWykGfXM47aXSRStpdUd8YVWD/jQYn2qzlbB5umlKof58fWrlBtZlpML6elDqeur&#10;5X4LIuAS/srwo8/qULDTwZ3JeNEzJ3HMVQUJv8T57V26BnH4ZVnk8r9/8Q0AAP//AwBQSwECLQAU&#10;AAYACAAAACEAtoM4kv4AAADhAQAAEwAAAAAAAAAAAAAAAAAAAAAAW0NvbnRlbnRfVHlwZXNdLnht&#10;bFBLAQItABQABgAIAAAAIQA4/SH/1gAAAJQBAAALAAAAAAAAAAAAAAAAAC8BAABfcmVscy8ucmVs&#10;c1BLAQItABQABgAIAAAAIQA3e/tftgEAALcDAAAOAAAAAAAAAAAAAAAAAC4CAABkcnMvZTJvRG9j&#10;LnhtbFBLAQItABQABgAIAAAAIQA5vej42wAAAAcBAAAPAAAAAAAAAAAAAAAAABAEAABkcnMvZG93&#10;bnJldi54bWxQSwUGAAAAAAQABADzAAAAGAUAAAAA&#10;" strokecolor="black [3040]"/>
                  </w:pict>
                </mc:Fallback>
              </mc:AlternateContent>
            </w:r>
            <w:r w:rsidR="004E7412" w:rsidRPr="00B15548">
              <w:rPr>
                <w:noProof/>
                <w:sz w:val="24"/>
                <w:szCs w:val="24"/>
              </w:rPr>
              <mc:AlternateContent>
                <mc:Choice Requires="wps">
                  <w:drawing>
                    <wp:anchor distT="0" distB="0" distL="114300" distR="114300" simplePos="0" relativeHeight="251665408" behindDoc="0" locked="0" layoutInCell="1" allowOverlap="1" wp14:anchorId="57503410" wp14:editId="4371ECC4">
                      <wp:simplePos x="0" y="0"/>
                      <wp:positionH relativeFrom="column">
                        <wp:posOffset>914400</wp:posOffset>
                      </wp:positionH>
                      <wp:positionV relativeFrom="paragraph">
                        <wp:posOffset>92075</wp:posOffset>
                      </wp:positionV>
                      <wp:extent cx="0" cy="0"/>
                      <wp:effectExtent l="9525" t="6350" r="9525" b="127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5FF008"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7.25pt" to="1in,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G9FgIAADAEAAAOAAAAZHJzL2Uyb0RvYy54bWysU02P2yAQvVfqf0DcE9upkyZWnFVlJ71s&#10;u5Gy/QEEsI2KGQQkTlT1vxfIh7LtparqAx5geLx581g+nXqJjtxYAarE2TjFiCsKTKi2xN9eN6M5&#10;RtYRxYgExUt85hY/rd6/Ww664BPoQDJukAdRthh0iTvndJEklna8J3YMmiu/2YDpifNT0ybMkMGj&#10;9zKZpOksGcAwbYBya/1qfdnEq4jfNJy6l6ax3CFZYs/NxdHEcR/GZLUkRWuI7gS90iD/wKInQvlL&#10;71A1cQQdjPgDqhfUgIXGjSn0CTSNoDzW4KvJ0t+q2XVE81iLF8fqu0z2/8HSr8etQYKVOMdIkd63&#10;aOcMEW3nUAVKeQHBoDzoNGhb+PRKbU2olJ7UTj8D/W6RgqojquWR7+tZe5AsnEjeHAkTq/1t++EL&#10;MJ9DDg6iaKfG9AHSy4FOsTfne2/4ySF6WaS31YQUtyPaWPeZQ49CUGIpVBCMFOT4bF2gQIpbSlhW&#10;sBFSxqZLhYYSL6aTaTxgQQoWNkOaNe2+kgYdSbBN/GI9fucxzcBBsQjWccLW19gRIS+xv1yqgOeL&#10;8HSu0cUXPxbpYj1fz/NRPpmtR3la16NPmyofzTbZx2n9oa6qOvsZqGV50QnGuArsbh7N8r/zwPW1&#10;XNx1d+ldhuQtetTLk739I+nYxdC4iwX2wM5bc+uut2VMvj6h4PvHuY8fH/rqFwAAAP//AwBQSwME&#10;FAAGAAgAAAAhAEZG+0DZAAAACQEAAA8AAABkcnMvZG93bnJldi54bWxMT8tOwzAQvCPxD9Yi9VJR&#10;h1IQCnEq1DY3LhQQ1228JBHxOo3dNvD1bOAAt52HZmey5eBadaQ+NJ4NXM0SUMSltw1XBl6ei8s7&#10;UCEiW2w9k4FPCrDMz88yTK0/8RMdt7FSEsIhRQN1jF2qdShrchhmviMW7d33DqPAvtK2x5OEu1bP&#10;k+RWO2xYPtTY0aqm8mN7cAZC8Ur74mtaTpO368rTfL9+3KAxk4vh4R5UpCH+mWGsL9Uhl047f2Ab&#10;VCt4sZAtcTxuQI2GH2L3S+g80/8X5N8AAAD//wMAUEsBAi0AFAAGAAgAAAAhALaDOJL+AAAA4QEA&#10;ABMAAAAAAAAAAAAAAAAAAAAAAFtDb250ZW50X1R5cGVzXS54bWxQSwECLQAUAAYACAAAACEAOP0h&#10;/9YAAACUAQAACwAAAAAAAAAAAAAAAAAvAQAAX3JlbHMvLnJlbHNQSwECLQAUAAYACAAAACEA12rB&#10;vRYCAAAwBAAADgAAAAAAAAAAAAAAAAAuAgAAZHJzL2Uyb0RvYy54bWxQSwECLQAUAAYACAAAACEA&#10;Rkb7QNkAAAAJAQAADwAAAAAAAAAAAAAAAABwBAAAZHJzL2Rvd25yZXYueG1sUEsFBgAAAAAEAAQA&#10;8wAAAHYFAAAAAA==&#10;"/>
                  </w:pict>
                </mc:Fallback>
              </mc:AlternateContent>
            </w:r>
          </w:p>
        </w:tc>
      </w:tr>
      <w:tr w:rsidR="00B15548" w:rsidRPr="00F13B84" w14:paraId="4A7D5259" w14:textId="77777777" w:rsidTr="006F1B07">
        <w:tc>
          <w:tcPr>
            <w:tcW w:w="3969" w:type="dxa"/>
            <w:hideMark/>
          </w:tcPr>
          <w:p w14:paraId="395382D6" w14:textId="49AF1CD6" w:rsidR="004E7412" w:rsidRPr="00F13B84" w:rsidRDefault="004E7412" w:rsidP="001A586B">
            <w:pPr>
              <w:pStyle w:val="Heading3"/>
              <w:spacing w:before="0" w:line="240" w:lineRule="auto"/>
              <w:jc w:val="center"/>
              <w:rPr>
                <w:rFonts w:ascii="Times New Roman" w:hAnsi="Times New Roman" w:cs="Times New Roman"/>
                <w:b w:val="0"/>
                <w:bCs w:val="0"/>
                <w:color w:val="auto"/>
                <w:sz w:val="26"/>
                <w:szCs w:val="26"/>
                <w:vertAlign w:val="superscript"/>
                <w:lang w:val="vi-VN"/>
              </w:rPr>
            </w:pPr>
            <w:r w:rsidRPr="00F13B84">
              <w:rPr>
                <w:rFonts w:ascii="Times New Roman" w:hAnsi="Times New Roman" w:cs="Times New Roman"/>
                <w:b w:val="0"/>
                <w:bCs w:val="0"/>
                <w:iCs/>
                <w:color w:val="auto"/>
                <w:sz w:val="26"/>
                <w:szCs w:val="26"/>
              </w:rPr>
              <w:t>Số</w:t>
            </w:r>
            <w:r w:rsidR="00815A58">
              <w:rPr>
                <w:rFonts w:ascii="Times New Roman" w:hAnsi="Times New Roman" w:cs="Times New Roman"/>
                <w:b w:val="0"/>
                <w:bCs w:val="0"/>
                <w:iCs/>
                <w:color w:val="auto"/>
                <w:sz w:val="26"/>
                <w:szCs w:val="26"/>
              </w:rPr>
              <w:t xml:space="preserve">:         </w:t>
            </w:r>
            <w:r w:rsidRPr="00F13B84">
              <w:rPr>
                <w:rFonts w:ascii="Times New Roman" w:hAnsi="Times New Roman" w:cs="Times New Roman"/>
                <w:b w:val="0"/>
                <w:bCs w:val="0"/>
                <w:iCs/>
                <w:color w:val="auto"/>
                <w:sz w:val="26"/>
                <w:szCs w:val="26"/>
              </w:rPr>
              <w:t>/TTr-</w:t>
            </w:r>
            <w:r w:rsidR="001A586B">
              <w:rPr>
                <w:rFonts w:ascii="Times New Roman" w:hAnsi="Times New Roman" w:cs="Times New Roman"/>
                <w:b w:val="0"/>
                <w:bCs w:val="0"/>
                <w:iCs/>
                <w:color w:val="auto"/>
                <w:sz w:val="26"/>
                <w:szCs w:val="26"/>
              </w:rPr>
              <w:t>UBND</w:t>
            </w:r>
          </w:p>
        </w:tc>
        <w:tc>
          <w:tcPr>
            <w:tcW w:w="5928" w:type="dxa"/>
            <w:hideMark/>
          </w:tcPr>
          <w:p w14:paraId="53CF159F" w14:textId="2FD15A85" w:rsidR="004E7412" w:rsidRPr="00EF1258" w:rsidRDefault="004E7412" w:rsidP="006F1B07">
            <w:pPr>
              <w:pStyle w:val="Heading4"/>
              <w:spacing w:before="0" w:line="240" w:lineRule="auto"/>
              <w:ind w:left="-44" w:right="-108"/>
              <w:jc w:val="center"/>
              <w:rPr>
                <w:rFonts w:ascii="Times New Roman" w:hAnsi="Times New Roman" w:cs="Times New Roman"/>
                <w:b w:val="0"/>
                <w:bCs w:val="0"/>
                <w:color w:val="auto"/>
                <w:sz w:val="26"/>
                <w:szCs w:val="26"/>
              </w:rPr>
            </w:pPr>
            <w:r w:rsidRPr="00B15548">
              <w:rPr>
                <w:rFonts w:ascii="Times New Roman" w:hAnsi="Times New Roman" w:cs="Times New Roman"/>
                <w:b w:val="0"/>
                <w:bCs w:val="0"/>
                <w:iCs w:val="0"/>
                <w:color w:val="auto"/>
                <w:sz w:val="26"/>
                <w:szCs w:val="26"/>
                <w:lang w:val="vi-VN"/>
              </w:rPr>
              <w:t>Thành phố Hồ Chí Minh,  ngày</w:t>
            </w:r>
            <w:r w:rsidR="00B54362" w:rsidRPr="00B15548">
              <w:rPr>
                <w:rFonts w:ascii="Times New Roman" w:hAnsi="Times New Roman" w:cs="Times New Roman"/>
                <w:b w:val="0"/>
                <w:bCs w:val="0"/>
                <w:iCs w:val="0"/>
                <w:color w:val="auto"/>
                <w:sz w:val="26"/>
                <w:szCs w:val="26"/>
                <w:lang w:val="vi-VN"/>
              </w:rPr>
              <w:t xml:space="preserve"> </w:t>
            </w:r>
            <w:r w:rsidR="004F6C9C" w:rsidRPr="00B15548">
              <w:rPr>
                <w:rFonts w:ascii="Times New Roman" w:hAnsi="Times New Roman" w:cs="Times New Roman"/>
                <w:b w:val="0"/>
                <w:bCs w:val="0"/>
                <w:iCs w:val="0"/>
                <w:color w:val="auto"/>
                <w:sz w:val="26"/>
                <w:szCs w:val="26"/>
                <w:lang w:val="vi-VN"/>
              </w:rPr>
              <w:t xml:space="preserve">   </w:t>
            </w:r>
            <w:r w:rsidR="00B54362" w:rsidRPr="00B15548">
              <w:rPr>
                <w:rFonts w:ascii="Times New Roman" w:hAnsi="Times New Roman" w:cs="Times New Roman"/>
                <w:b w:val="0"/>
                <w:bCs w:val="0"/>
                <w:iCs w:val="0"/>
                <w:color w:val="auto"/>
                <w:sz w:val="26"/>
                <w:szCs w:val="26"/>
                <w:lang w:val="vi-VN"/>
              </w:rPr>
              <w:t xml:space="preserve"> </w:t>
            </w:r>
            <w:r w:rsidRPr="00B15548">
              <w:rPr>
                <w:rFonts w:ascii="Times New Roman" w:hAnsi="Times New Roman" w:cs="Times New Roman"/>
                <w:b w:val="0"/>
                <w:bCs w:val="0"/>
                <w:iCs w:val="0"/>
                <w:color w:val="auto"/>
                <w:sz w:val="26"/>
                <w:szCs w:val="26"/>
                <w:lang w:val="vi-VN"/>
              </w:rPr>
              <w:t xml:space="preserve">tháng </w:t>
            </w:r>
            <w:r w:rsidR="006F1B07" w:rsidRPr="00F13B84">
              <w:rPr>
                <w:rFonts w:ascii="Times New Roman" w:hAnsi="Times New Roman" w:cs="Times New Roman"/>
                <w:b w:val="0"/>
                <w:bCs w:val="0"/>
                <w:iCs w:val="0"/>
                <w:color w:val="auto"/>
                <w:sz w:val="26"/>
                <w:szCs w:val="26"/>
                <w:lang w:val="vi-VN"/>
              </w:rPr>
              <w:t xml:space="preserve">  </w:t>
            </w:r>
            <w:r w:rsidRPr="00B15548">
              <w:rPr>
                <w:rFonts w:ascii="Times New Roman" w:hAnsi="Times New Roman" w:cs="Times New Roman"/>
                <w:b w:val="0"/>
                <w:bCs w:val="0"/>
                <w:iCs w:val="0"/>
                <w:color w:val="auto"/>
                <w:sz w:val="26"/>
                <w:szCs w:val="26"/>
                <w:lang w:val="vi-VN"/>
              </w:rPr>
              <w:t xml:space="preserve"> năm 202</w:t>
            </w:r>
            <w:r w:rsidR="00EF1258">
              <w:rPr>
                <w:rFonts w:ascii="Times New Roman" w:hAnsi="Times New Roman" w:cs="Times New Roman"/>
                <w:b w:val="0"/>
                <w:bCs w:val="0"/>
                <w:iCs w:val="0"/>
                <w:color w:val="auto"/>
                <w:sz w:val="26"/>
                <w:szCs w:val="26"/>
              </w:rPr>
              <w:t>6</w:t>
            </w:r>
          </w:p>
        </w:tc>
      </w:tr>
    </w:tbl>
    <w:p w14:paraId="0F30F871" w14:textId="10995C00" w:rsidR="001A586B" w:rsidRDefault="001A586B" w:rsidP="007B6834">
      <w:pPr>
        <w:spacing w:before="360" w:after="0" w:line="240" w:lineRule="auto"/>
        <w:jc w:val="center"/>
        <w:rPr>
          <w:rFonts w:cs="Times New Roman"/>
          <w:b/>
          <w:szCs w:val="28"/>
          <w:lang w:val="vi-VN"/>
        </w:rPr>
      </w:pPr>
      <w:r>
        <w:rPr>
          <w:noProof/>
        </w:rPr>
        <mc:AlternateContent>
          <mc:Choice Requires="wps">
            <w:drawing>
              <wp:anchor distT="0" distB="0" distL="114300" distR="114300" simplePos="0" relativeHeight="251670528" behindDoc="0" locked="0" layoutInCell="1" allowOverlap="1" wp14:anchorId="0C9D39EC" wp14:editId="0607C9CC">
                <wp:simplePos x="0" y="0"/>
                <wp:positionH relativeFrom="column">
                  <wp:posOffset>233235</wp:posOffset>
                </wp:positionH>
                <wp:positionV relativeFrom="paragraph">
                  <wp:posOffset>97155</wp:posOffset>
                </wp:positionV>
                <wp:extent cx="1499383" cy="558140"/>
                <wp:effectExtent l="0" t="0" r="24765" b="1397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383" cy="558140"/>
                        </a:xfrm>
                        <a:prstGeom prst="rect">
                          <a:avLst/>
                        </a:prstGeom>
                        <a:solidFill>
                          <a:srgbClr val="FFFFFF"/>
                        </a:solidFill>
                        <a:ln w="9525">
                          <a:solidFill>
                            <a:srgbClr val="000000"/>
                          </a:solidFill>
                          <a:miter lim="800000"/>
                        </a:ln>
                        <a:effectLst/>
                      </wps:spPr>
                      <wps:txbx>
                        <w:txbxContent>
                          <w:p w14:paraId="68151F58" w14:textId="77777777" w:rsidR="001A586B" w:rsidRDefault="001A586B" w:rsidP="00C03B83">
                            <w:pPr>
                              <w:spacing w:after="0"/>
                              <w:jc w:val="center"/>
                              <w:rPr>
                                <w:b/>
                                <w:bCs/>
                                <w:szCs w:val="32"/>
                              </w:rPr>
                            </w:pPr>
                            <w:r w:rsidRPr="00987047">
                              <w:rPr>
                                <w:b/>
                                <w:bCs/>
                                <w:szCs w:val="32"/>
                              </w:rPr>
                              <w:t>DỰ THẢO</w:t>
                            </w:r>
                          </w:p>
                          <w:p w14:paraId="0EF61725" w14:textId="440D32C9" w:rsidR="00C03B83" w:rsidRPr="00987047" w:rsidRDefault="00C03B83" w:rsidP="00C03B83">
                            <w:pPr>
                              <w:spacing w:after="0"/>
                              <w:jc w:val="center"/>
                              <w:rPr>
                                <w:szCs w:val="32"/>
                              </w:rPr>
                            </w:pPr>
                            <w:r>
                              <w:rPr>
                                <w:b/>
                                <w:bCs/>
                                <w:szCs w:val="32"/>
                              </w:rPr>
                              <w:t>Xin ý kiến lần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C9D39EC" id="Rectangle 5" o:spid="_x0000_s1026" style="position:absolute;left:0;text-align:left;margin-left:18.35pt;margin-top:7.65pt;width:118.05pt;height:43.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rQPCgIAABcEAAAOAAAAZHJzL2Uyb0RvYy54bWysU9uO2yAQfa/Uf0C8N46zSZtYcVarrFJV&#10;2nYrbfsBGGMbFTN0ILHTr++YXNZt92lVHhDDwOGcM8P6tm8NOyj0GmzO08mUM2UllNrWOf/+bfdu&#10;yZkPwpbCgFU5PyrPbzdv36w7l6kZNGBKhYxArM86l/MmBJcliZeNaoWfgFOWkhVgKwKFWCclio7Q&#10;W5PMptP3SQdYOgSpvKfd+1OSbyJ+VSkZHqvKq8BMzolbiDPGuRjmZLMWWY3CNVqeaYhXsGiFtvTo&#10;FepeBMH2qP+BarVE8FCFiYQ2garSUkUNpCad/qXmqRFORS1kjndXm/z/g5VfDk/uKw7UvXsA+cMz&#10;C9tG2FrdIULXKFHSc+lgVNI5n10vDIGnq6zoPkNJpRX7ANGDvsJ2ACR1rI9WH69Wqz4wSZvpfLW6&#10;Wd5wJim3WCzTeaxFIrLLbYc+fFTQsmGRc6RSRnRxePBhYCOyy5HIHowud9qYGGBdbA2yg6Cy7+KI&#10;Akjk+JixrMv5ajFbROQ/cn4MMY3jJYhWB+pfo9ucL8eHjB14qNiBZ74Xw4be9Fnoi55UDMsCyiP5&#10;iHDqTvpNtGgAf3HWUWfm3P/cC1ScmU+WarFK52QWCzGYLz7MKMBxphhnhJUElfPA2Wm5Daf23zvU&#10;dUMvpVG8hTuqX6Wjtc+szlWn7ouOn3/K0N7jOJ56/s+b3wAAAP//AwBQSwMEFAAGAAgAAAAhAO/4&#10;NBrdAAAACQEAAA8AAABkcnMvZG93bnJldi54bWxMj8FOwzAQRO9I/IO1SNyoTSJaSONUCFQkjm16&#10;4baJ3SQQr6PYaQNfz3Iqx50Zzb7JN7PrxcmOofOk4X6hQFiqvemo0XAot3ePIEJEMth7shq+bYBN&#10;cX2VY2b8mXb2tI+N4BIKGWpoYxwyKUPdWodh4QdL7B396DDyOTbSjHjmctfLRKmldNgRf2hxsC+t&#10;rb/2k9NQdckBf3blm3JP2zS+z+Xn9PGq9e3N/LwGEe0cL2H4w2d0KJip8hOZIHoN6XLFSdYfUhDs&#10;J6uEp1QsqDQBWeTy/4LiFwAA//8DAFBLAQItABQABgAIAAAAIQC2gziS/gAAAOEBAAATAAAAAAAA&#10;AAAAAAAAAAAAAABbQ29udGVudF9UeXBlc10ueG1sUEsBAi0AFAAGAAgAAAAhADj9If/WAAAAlAEA&#10;AAsAAAAAAAAAAAAAAAAALwEAAF9yZWxzLy5yZWxzUEsBAi0AFAAGAAgAAAAhAFT2tA8KAgAAFwQA&#10;AA4AAAAAAAAAAAAAAAAALgIAAGRycy9lMm9Eb2MueG1sUEsBAi0AFAAGAAgAAAAhAO/4NBrdAAAA&#10;CQEAAA8AAAAAAAAAAAAAAAAAZAQAAGRycy9kb3ducmV2LnhtbFBLBQYAAAAABAAEAPMAAABuBQAA&#10;AAA=&#10;">
                <v:textbox>
                  <w:txbxContent>
                    <w:p w14:paraId="68151F58" w14:textId="77777777" w:rsidR="001A586B" w:rsidRDefault="001A586B" w:rsidP="00C03B83">
                      <w:pPr>
                        <w:spacing w:after="0"/>
                        <w:jc w:val="center"/>
                        <w:rPr>
                          <w:b/>
                          <w:bCs/>
                          <w:szCs w:val="32"/>
                        </w:rPr>
                      </w:pPr>
                      <w:r w:rsidRPr="00987047">
                        <w:rPr>
                          <w:b/>
                          <w:bCs/>
                          <w:szCs w:val="32"/>
                        </w:rPr>
                        <w:t>DỰ THẢO</w:t>
                      </w:r>
                    </w:p>
                    <w:p w14:paraId="0EF61725" w14:textId="440D32C9" w:rsidR="00C03B83" w:rsidRPr="00987047" w:rsidRDefault="00C03B83" w:rsidP="00C03B83">
                      <w:pPr>
                        <w:spacing w:after="0"/>
                        <w:jc w:val="center"/>
                        <w:rPr>
                          <w:szCs w:val="32"/>
                        </w:rPr>
                      </w:pPr>
                      <w:r>
                        <w:rPr>
                          <w:b/>
                          <w:bCs/>
                          <w:szCs w:val="32"/>
                        </w:rPr>
                        <w:t>Xin ý kiến lần 1</w:t>
                      </w:r>
                    </w:p>
                  </w:txbxContent>
                </v:textbox>
              </v:rect>
            </w:pict>
          </mc:Fallback>
        </mc:AlternateContent>
      </w:r>
    </w:p>
    <w:p w14:paraId="3220316A" w14:textId="59FB1675" w:rsidR="00E5358A" w:rsidRPr="00B15548" w:rsidRDefault="00E5358A" w:rsidP="001A586B">
      <w:pPr>
        <w:spacing w:before="120" w:after="0" w:line="240" w:lineRule="auto"/>
        <w:jc w:val="center"/>
        <w:rPr>
          <w:rFonts w:cs="Times New Roman"/>
          <w:b/>
          <w:szCs w:val="28"/>
          <w:lang w:val="vi-VN"/>
        </w:rPr>
      </w:pPr>
      <w:r w:rsidRPr="00B15548">
        <w:rPr>
          <w:rFonts w:cs="Times New Roman"/>
          <w:b/>
          <w:szCs w:val="28"/>
          <w:lang w:val="vi-VN"/>
        </w:rPr>
        <w:t>TỜ TRÌNH</w:t>
      </w:r>
    </w:p>
    <w:p w14:paraId="1BAD89CC" w14:textId="4C132E66" w:rsidR="001B6529" w:rsidRPr="001B6529" w:rsidRDefault="00954054" w:rsidP="001B6529">
      <w:pPr>
        <w:spacing w:after="0" w:line="240" w:lineRule="auto"/>
        <w:jc w:val="center"/>
        <w:rPr>
          <w:rFonts w:cs="Times New Roman"/>
          <w:b/>
          <w:spacing w:val="-4"/>
          <w:szCs w:val="28"/>
        </w:rPr>
      </w:pPr>
      <w:r>
        <w:rPr>
          <w:rFonts w:cs="Times New Roman"/>
          <w:b/>
          <w:spacing w:val="-4"/>
          <w:szCs w:val="28"/>
        </w:rPr>
        <w:t xml:space="preserve">Dự thảo Nghị quyết bãi bỏ </w:t>
      </w:r>
      <w:r w:rsidR="001B6529" w:rsidRPr="001B6529">
        <w:rPr>
          <w:rFonts w:cs="Times New Roman"/>
          <w:b/>
          <w:spacing w:val="-4"/>
          <w:szCs w:val="28"/>
        </w:rPr>
        <w:t xml:space="preserve">Nghị quyết số 47/NQ-HĐND </w:t>
      </w:r>
    </w:p>
    <w:p w14:paraId="6B8C106D" w14:textId="6B28E2B6" w:rsidR="001B6529" w:rsidRPr="001B6529" w:rsidRDefault="001B6529" w:rsidP="001B6529">
      <w:pPr>
        <w:spacing w:after="0" w:line="240" w:lineRule="auto"/>
        <w:jc w:val="center"/>
        <w:rPr>
          <w:rFonts w:cs="Times New Roman"/>
          <w:b/>
          <w:spacing w:val="-4"/>
          <w:szCs w:val="28"/>
        </w:rPr>
      </w:pPr>
      <w:r w:rsidRPr="001B6529">
        <w:rPr>
          <w:rFonts w:cs="Times New Roman"/>
          <w:b/>
          <w:spacing w:val="-4"/>
          <w:szCs w:val="28"/>
        </w:rPr>
        <w:t xml:space="preserve">ngày 10 tháng 12 năm 2020 của Hội đồng nhân dân tỉnh Bình Dương </w:t>
      </w:r>
    </w:p>
    <w:p w14:paraId="775F2413" w14:textId="77777777" w:rsidR="001B6529" w:rsidRPr="001B6529" w:rsidRDefault="001B6529" w:rsidP="001B6529">
      <w:pPr>
        <w:spacing w:after="0" w:line="240" w:lineRule="auto"/>
        <w:jc w:val="center"/>
        <w:rPr>
          <w:rFonts w:cs="Times New Roman"/>
          <w:b/>
          <w:spacing w:val="-4"/>
          <w:szCs w:val="28"/>
        </w:rPr>
      </w:pPr>
      <w:r w:rsidRPr="001B6529">
        <w:rPr>
          <w:rFonts w:cs="Times New Roman"/>
          <w:b/>
          <w:spacing w:val="-4"/>
          <w:szCs w:val="28"/>
        </w:rPr>
        <w:t xml:space="preserve">về ban hành Kế hoạch Phát triển giáo dục nghề nghiệp giai đoạn </w:t>
      </w:r>
    </w:p>
    <w:p w14:paraId="5456F717" w14:textId="17F7DE1F" w:rsidR="001B6529" w:rsidRPr="001B6529" w:rsidRDefault="001B6529" w:rsidP="001B6529">
      <w:pPr>
        <w:spacing w:after="0" w:line="240" w:lineRule="auto"/>
        <w:jc w:val="center"/>
        <w:rPr>
          <w:rFonts w:cs="Times New Roman"/>
          <w:b/>
          <w:spacing w:val="-4"/>
          <w:szCs w:val="28"/>
        </w:rPr>
      </w:pPr>
      <w:r w:rsidRPr="001B6529">
        <w:rPr>
          <w:rFonts w:cs="Times New Roman"/>
          <w:b/>
          <w:spacing w:val="-4"/>
          <w:szCs w:val="28"/>
        </w:rPr>
        <w:t>2021 - 2025, tầm nhìn đến năm 2030 của tỉnh Bình Dương</w:t>
      </w:r>
    </w:p>
    <w:p w14:paraId="4215828F" w14:textId="7C8677E1" w:rsidR="002723F5" w:rsidRPr="00B15548" w:rsidRDefault="002723F5" w:rsidP="002723F5">
      <w:pPr>
        <w:spacing w:after="0" w:line="240" w:lineRule="auto"/>
        <w:jc w:val="center"/>
        <w:rPr>
          <w:rFonts w:eastAsia="Times New Roman" w:cs="Times New Roman"/>
          <w:b/>
          <w:sz w:val="27"/>
          <w:szCs w:val="27"/>
          <w:lang w:val="vi-VN"/>
        </w:rPr>
      </w:pPr>
      <w:r w:rsidRPr="00B15548">
        <w:rPr>
          <w:b/>
          <w:noProof/>
          <w:sz w:val="27"/>
          <w:szCs w:val="27"/>
        </w:rPr>
        <mc:AlternateContent>
          <mc:Choice Requires="wps">
            <w:drawing>
              <wp:anchor distT="0" distB="0" distL="114300" distR="114300" simplePos="0" relativeHeight="251658240" behindDoc="0" locked="0" layoutInCell="1" allowOverlap="1" wp14:anchorId="1B174028" wp14:editId="6DD2C113">
                <wp:simplePos x="0" y="0"/>
                <wp:positionH relativeFrom="column">
                  <wp:posOffset>2479345</wp:posOffset>
                </wp:positionH>
                <wp:positionV relativeFrom="paragraph">
                  <wp:posOffset>49530</wp:posOffset>
                </wp:positionV>
                <wp:extent cx="82867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7A2B5E" id="Straight Connector 7"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95.2pt,3.9pt" to="260.4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uYCtQEAALYDAAAOAAAAZHJzL2Uyb0RvYy54bWysU8GO0zAQvSPxD5bvNG0ltlXUdA9dwQVB&#10;xcIHeJ1xY2F7rLFp079n7LZZtCCEEBfHY7/3Zt54srkfvRNHoGQxdHIxm0sBQWNvw6GTX7+8e7OW&#10;ImUVeuUwQCfPkOT99vWrzSm2sMQBXQ8kWCSk9hQ7OeQc26ZJegCv0gwjBL40SF5lDunQ9KROrO5d&#10;s5zP75oTUh8JNaTEpw+XS7mt+saAzp+MSZCF6yTXlutKdX0qa7PdqPZAKg5WX8tQ/1CFVzZw0knq&#10;QWUlvpP9RcpbTZjQ5JlG36AxVkP1wG4W8xduHgcVoXrh5qQ4tSn9P1n98bgnYftOrqQIyvMTPWZS&#10;9jBkscMQuIFIYlX6dIqpZfgu7OkapbinYno05MuX7Yix9vY89RbGLDQfrpfru9VbKfTtqnnmRUr5&#10;PaAXZdNJZ0NxrVp1/JAy52LoDcJBqeOSue7y2UEBu/AZDDvhXIvKrjMEO0fiqPj1+2+L4oK1KrJQ&#10;jHVuIs3/TLpiCw3qXP0tcULXjBjyRPQ2IP0uax5vpZoL/ub64rXYfsL+XN+htoOHozq7DnKZvp/j&#10;Sn/+3bY/AAAA//8DAFBLAwQUAAYACAAAACEAg0eK8twAAAAHAQAADwAAAGRycy9kb3ducmV2Lnht&#10;bEyPy07DMBBF90j9B2sqsaN2y6NtiFNVPFawCIEFSzcekqjxOIrdJPD1DGxgeXWvzpxJd5NrxYB9&#10;aDxpWC4UCKTS24YqDW+vjxcbECEasqb1hBo+McAum52lJrF+pBccilgJhlBIjIY6xi6RMpQ1OhMW&#10;vkPi7sP3zkSOfSVtb0aGu1aulLqRzjTEF2rT4V2N5bE4OQ3rh6ci78b7569crmWeDz5uju9an8+n&#10;/S2IiFP8G8OPPqtDxk4HfyIbRKvhcquueMow/oD765Xagjj8Zpml8r9/9g0AAP//AwBQSwECLQAU&#10;AAYACAAAACEAtoM4kv4AAADhAQAAEwAAAAAAAAAAAAAAAAAAAAAAW0NvbnRlbnRfVHlwZXNdLnht&#10;bFBLAQItABQABgAIAAAAIQA4/SH/1gAAAJQBAAALAAAAAAAAAAAAAAAAAC8BAABfcmVscy8ucmVs&#10;c1BLAQItABQABgAIAAAAIQBa2uYCtQEAALYDAAAOAAAAAAAAAAAAAAAAAC4CAABkcnMvZTJvRG9j&#10;LnhtbFBLAQItABQABgAIAAAAIQCDR4ry3AAAAAcBAAAPAAAAAAAAAAAAAAAAAA8EAABkcnMvZG93&#10;bnJldi54bWxQSwUGAAAAAAQABADzAAAAGAUAAAAA&#10;" strokecolor="black [3040]"/>
            </w:pict>
          </mc:Fallback>
        </mc:AlternateContent>
      </w:r>
    </w:p>
    <w:p w14:paraId="50AF60EA" w14:textId="3E680648" w:rsidR="00E5358A" w:rsidRPr="00B15548" w:rsidRDefault="00E5358A" w:rsidP="00411890">
      <w:pPr>
        <w:tabs>
          <w:tab w:val="left" w:pos="3828"/>
        </w:tabs>
        <w:spacing w:before="360" w:after="480" w:line="240" w:lineRule="auto"/>
        <w:jc w:val="center"/>
        <w:rPr>
          <w:rFonts w:cs="Times New Roman"/>
          <w:szCs w:val="28"/>
          <w:lang w:val="vi-VN"/>
        </w:rPr>
      </w:pPr>
      <w:r w:rsidRPr="00B15548">
        <w:rPr>
          <w:rFonts w:cs="Times New Roman"/>
          <w:szCs w:val="28"/>
          <w:lang w:val="vi-VN"/>
        </w:rPr>
        <w:t xml:space="preserve">Kính gửi: </w:t>
      </w:r>
      <w:r w:rsidR="001A586B">
        <w:rPr>
          <w:rFonts w:cs="Times New Roman"/>
          <w:szCs w:val="28"/>
        </w:rPr>
        <w:t xml:space="preserve">Hội đồng </w:t>
      </w:r>
      <w:r w:rsidR="00787F51" w:rsidRPr="00B15548">
        <w:rPr>
          <w:rFonts w:cs="Times New Roman"/>
          <w:szCs w:val="28"/>
          <w:lang w:val="vi-VN"/>
        </w:rPr>
        <w:t>nhân dân Thành phố</w:t>
      </w:r>
    </w:p>
    <w:p w14:paraId="4B936253" w14:textId="1C81A54D" w:rsidR="00954054" w:rsidRPr="00F77ECC" w:rsidRDefault="00954054" w:rsidP="00681FDB">
      <w:pPr>
        <w:spacing w:before="120" w:after="120" w:line="269" w:lineRule="auto"/>
        <w:ind w:firstLine="709"/>
        <w:jc w:val="both"/>
        <w:rPr>
          <w:rFonts w:cs="Times New Roman"/>
          <w:spacing w:val="-2"/>
          <w:szCs w:val="28"/>
          <w:lang w:val="vi-VN"/>
        </w:rPr>
      </w:pPr>
      <w:bookmarkStart w:id="0" w:name="_Hlk200704170"/>
      <w:bookmarkStart w:id="1" w:name="_Hlk200632899"/>
      <w:r w:rsidRPr="00F77ECC">
        <w:rPr>
          <w:rFonts w:cs="Times New Roman"/>
          <w:szCs w:val="28"/>
          <w:lang w:val="vi-VN"/>
        </w:rPr>
        <w:t xml:space="preserve">Thực hiện quy định </w:t>
      </w:r>
      <w:r w:rsidRPr="00F77ECC">
        <w:rPr>
          <w:rFonts w:cs="Times New Roman"/>
          <w:szCs w:val="28"/>
        </w:rPr>
        <w:t xml:space="preserve">tại khoản 2 Điều 54 </w:t>
      </w:r>
      <w:r w:rsidRPr="00F77ECC">
        <w:rPr>
          <w:rFonts w:cs="Times New Roman"/>
          <w:szCs w:val="28"/>
          <w:lang w:val="vi-VN"/>
        </w:rPr>
        <w:t>Luật Ban hành văn bản quy phạm pháp luật</w:t>
      </w:r>
      <w:bookmarkEnd w:id="0"/>
      <w:r w:rsidRPr="00F77ECC">
        <w:rPr>
          <w:rFonts w:cs="Times New Roman"/>
          <w:szCs w:val="28"/>
        </w:rPr>
        <w:t xml:space="preserve"> số 64/2025/QH15 (được sửa đổi, bổ sung bởi Luật Sửa đổi, bổ sung một số điều của Luật Ban hành văn bản quy phạm pháp luật số 87/2025/QH15);</w:t>
      </w:r>
      <w:r w:rsidRPr="00F77ECC">
        <w:rPr>
          <w:rFonts w:cs="Times New Roman"/>
          <w:spacing w:val="-2"/>
          <w:szCs w:val="28"/>
          <w:lang w:val="vi-VN"/>
        </w:rPr>
        <w:t xml:space="preserve"> </w:t>
      </w:r>
      <w:r w:rsidRPr="00F77ECC">
        <w:rPr>
          <w:rFonts w:cs="Times New Roman"/>
          <w:spacing w:val="-2"/>
          <w:szCs w:val="28"/>
        </w:rPr>
        <w:t xml:space="preserve">theo đề nghị của </w:t>
      </w:r>
      <w:r w:rsidRPr="00F77ECC">
        <w:rPr>
          <w:rFonts w:cs="Times New Roman"/>
          <w:spacing w:val="-2"/>
          <w:szCs w:val="28"/>
          <w:lang w:val="vi-VN"/>
        </w:rPr>
        <w:t xml:space="preserve">Sở Giáo dục và Đào tạo </w:t>
      </w:r>
      <w:r w:rsidRPr="00F77ECC">
        <w:rPr>
          <w:rFonts w:cs="Times New Roman"/>
          <w:spacing w:val="-2"/>
          <w:szCs w:val="28"/>
        </w:rPr>
        <w:t>tại Tờ trình số …/TTr-SGDĐT ngày … tháng … năm 202</w:t>
      </w:r>
      <w:r w:rsidR="0001067C">
        <w:rPr>
          <w:rFonts w:cs="Times New Roman"/>
          <w:spacing w:val="-2"/>
          <w:szCs w:val="28"/>
        </w:rPr>
        <w:t>6</w:t>
      </w:r>
      <w:r w:rsidRPr="00F77ECC">
        <w:rPr>
          <w:rFonts w:cs="Times New Roman"/>
          <w:spacing w:val="-2"/>
          <w:szCs w:val="28"/>
        </w:rPr>
        <w:t xml:space="preserve">, </w:t>
      </w:r>
      <w:r w:rsidRPr="00F77ECC">
        <w:rPr>
          <w:rFonts w:cs="Times New Roman"/>
          <w:spacing w:val="-2"/>
          <w:szCs w:val="28"/>
          <w:lang w:val="vi-VN"/>
        </w:rPr>
        <w:t>Ủy ban nhân dân Thành phố</w:t>
      </w:r>
      <w:r w:rsidRPr="00F77ECC">
        <w:rPr>
          <w:rFonts w:cs="Times New Roman"/>
          <w:spacing w:val="-2"/>
          <w:szCs w:val="28"/>
        </w:rPr>
        <w:t xml:space="preserve"> kính trình Hội đồng nhân dân Thành phố dự thảo Nghị quyết bãi bỏ </w:t>
      </w:r>
      <w:r w:rsidR="0001067C" w:rsidRPr="0001067C">
        <w:rPr>
          <w:rFonts w:cs="Times New Roman"/>
          <w:spacing w:val="-2"/>
          <w:szCs w:val="28"/>
        </w:rPr>
        <w:t>Nghị quyết số 47/NQ-HĐND ngày 10 tháng 12 năm 2020 của Hội đồng nhân dân tỉnh Bình Dương về ban hành Kế hoạch Phát triển giáo dục nghề nghiệp giai đoạn 2021 - 2025, tầm nhìn đến năm 2030 của tỉnh Bình Dương</w:t>
      </w:r>
      <w:r w:rsidR="00F71C90" w:rsidRPr="00F77ECC">
        <w:rPr>
          <w:rFonts w:cs="Times New Roman"/>
          <w:spacing w:val="-2"/>
          <w:szCs w:val="28"/>
        </w:rPr>
        <w:t xml:space="preserve">, cụ thể </w:t>
      </w:r>
      <w:r w:rsidRPr="00F77ECC">
        <w:rPr>
          <w:rFonts w:cs="Times New Roman"/>
          <w:spacing w:val="-2"/>
          <w:szCs w:val="28"/>
        </w:rPr>
        <w:t>như sau:</w:t>
      </w:r>
      <w:r w:rsidRPr="00F77ECC">
        <w:rPr>
          <w:rFonts w:cs="Times New Roman"/>
          <w:spacing w:val="-2"/>
          <w:szCs w:val="28"/>
          <w:lang w:val="vi-VN"/>
        </w:rPr>
        <w:t xml:space="preserve"> </w:t>
      </w:r>
    </w:p>
    <w:p w14:paraId="702FF333" w14:textId="77777777" w:rsidR="00954054" w:rsidRPr="00F77ECC" w:rsidRDefault="00954054" w:rsidP="00681FDB">
      <w:pPr>
        <w:spacing w:before="120" w:after="120" w:line="269" w:lineRule="auto"/>
        <w:ind w:firstLine="720"/>
        <w:jc w:val="both"/>
        <w:rPr>
          <w:rFonts w:cs="Times New Roman"/>
          <w:i/>
          <w:szCs w:val="28"/>
          <w:lang w:val="vi-VN"/>
        </w:rPr>
      </w:pPr>
      <w:bookmarkStart w:id="2" w:name="_Hlk200632915"/>
      <w:bookmarkEnd w:id="1"/>
      <w:r w:rsidRPr="00F77ECC">
        <w:rPr>
          <w:rFonts w:cs="Times New Roman"/>
          <w:b/>
          <w:iCs/>
          <w:szCs w:val="28"/>
        </w:rPr>
        <w:t>I. SỰ CẦN THIẾT BAN HÀNH VĂN BẢN</w:t>
      </w:r>
    </w:p>
    <w:p w14:paraId="7A91DEB0" w14:textId="77777777" w:rsidR="00954054" w:rsidRPr="00F77ECC" w:rsidRDefault="00954054" w:rsidP="00681FDB">
      <w:pPr>
        <w:spacing w:before="120" w:after="120" w:line="269" w:lineRule="auto"/>
        <w:ind w:firstLine="720"/>
        <w:jc w:val="both"/>
        <w:rPr>
          <w:rFonts w:cs="Times New Roman"/>
          <w:b/>
          <w:szCs w:val="28"/>
        </w:rPr>
      </w:pPr>
      <w:r w:rsidRPr="00F77ECC">
        <w:rPr>
          <w:rFonts w:cs="Times New Roman"/>
          <w:b/>
          <w:szCs w:val="28"/>
        </w:rPr>
        <w:t>1. Cơ sở chính trị, pháp lý</w:t>
      </w:r>
    </w:p>
    <w:p w14:paraId="49190D2F" w14:textId="7F60D15F" w:rsidR="00954054" w:rsidRPr="00F77ECC" w:rsidRDefault="00386981" w:rsidP="00681FDB">
      <w:pPr>
        <w:spacing w:before="120" w:after="120" w:line="269" w:lineRule="auto"/>
        <w:ind w:firstLine="720"/>
        <w:jc w:val="both"/>
        <w:rPr>
          <w:rFonts w:cs="Times New Roman"/>
          <w:szCs w:val="28"/>
        </w:rPr>
      </w:pPr>
      <w:r>
        <w:rPr>
          <w:rFonts w:cs="Times New Roman"/>
          <w:szCs w:val="28"/>
        </w:rPr>
        <w:t xml:space="preserve">a) </w:t>
      </w:r>
      <w:r w:rsidR="0067747D">
        <w:t>Khoản 16 Điều 1 Nghị quyết số 202/2025/QH15 quy định</w:t>
      </w:r>
      <w:r w:rsidR="00954054" w:rsidRPr="00F77ECC">
        <w:rPr>
          <w:rFonts w:cs="Times New Roman"/>
          <w:szCs w:val="28"/>
        </w:rPr>
        <w:t xml:space="preserve">: </w:t>
      </w:r>
    </w:p>
    <w:p w14:paraId="611B98AB" w14:textId="77777777" w:rsidR="00954054" w:rsidRPr="00F77ECC" w:rsidRDefault="00954054" w:rsidP="00681FDB">
      <w:pPr>
        <w:spacing w:before="120" w:after="120" w:line="269" w:lineRule="auto"/>
        <w:ind w:firstLine="720"/>
        <w:jc w:val="both"/>
        <w:rPr>
          <w:rFonts w:cs="Times New Roman"/>
          <w:b/>
          <w:i/>
          <w:szCs w:val="28"/>
        </w:rPr>
      </w:pPr>
      <w:r w:rsidRPr="00F77ECC">
        <w:rPr>
          <w:rFonts w:cs="Times New Roman"/>
          <w:b/>
          <w:i/>
          <w:szCs w:val="28"/>
        </w:rPr>
        <w:t>“Điều 1. Sắp xếp các đơn vị hành chính cấp tỉnh</w:t>
      </w:r>
    </w:p>
    <w:p w14:paraId="7ABCB4BB" w14:textId="77777777" w:rsidR="00954054" w:rsidRPr="00F77ECC" w:rsidRDefault="00954054" w:rsidP="00681FDB">
      <w:pPr>
        <w:spacing w:before="120" w:after="120" w:line="269" w:lineRule="auto"/>
        <w:ind w:firstLine="720"/>
        <w:jc w:val="both"/>
        <w:rPr>
          <w:rFonts w:cs="Times New Roman"/>
          <w:szCs w:val="28"/>
        </w:rPr>
      </w:pPr>
      <w:r w:rsidRPr="00F77ECC">
        <w:rPr>
          <w:rFonts w:cs="Times New Roman"/>
          <w:szCs w:val="28"/>
        </w:rPr>
        <w:t xml:space="preserve">… </w:t>
      </w:r>
    </w:p>
    <w:p w14:paraId="346E5741" w14:textId="77777777" w:rsidR="00954054" w:rsidRPr="00F77ECC" w:rsidRDefault="00954054" w:rsidP="00681FDB">
      <w:pPr>
        <w:spacing w:before="120" w:after="120" w:line="269" w:lineRule="auto"/>
        <w:ind w:firstLine="720"/>
        <w:jc w:val="both"/>
        <w:rPr>
          <w:rFonts w:cs="Times New Roman"/>
          <w:i/>
          <w:szCs w:val="28"/>
        </w:rPr>
      </w:pPr>
      <w:r w:rsidRPr="00F77ECC">
        <w:rPr>
          <w:rFonts w:cs="Times New Roman"/>
          <w:i/>
          <w:szCs w:val="28"/>
        </w:rPr>
        <w:t>16. Sắp xếp toàn bộ diện tích tự nhiên, quy mô dân số của Thành phố Hồ Chí Minh, tỉnh Bà Rịa - Vũng Tàu và tỉnh Bình Dương thành thành phố mới có tên gọi là Thành phố Hồ Chí Minh. Sau khi sắp xếp, Thành phố Hồ Chí Minh có diện tích tự nhiên là 6.772,59 km</w:t>
      </w:r>
      <w:r w:rsidRPr="004E5C70">
        <w:rPr>
          <w:rFonts w:cs="Times New Roman"/>
          <w:i/>
          <w:szCs w:val="28"/>
          <w:vertAlign w:val="superscript"/>
        </w:rPr>
        <w:t>2</w:t>
      </w:r>
      <w:r w:rsidRPr="00F77ECC">
        <w:rPr>
          <w:rFonts w:cs="Times New Roman"/>
          <w:i/>
          <w:szCs w:val="28"/>
        </w:rPr>
        <w:t>, quy mô dân số là 14.002.598 người”.</w:t>
      </w:r>
    </w:p>
    <w:p w14:paraId="0816330E" w14:textId="3050C581" w:rsidR="00954054" w:rsidRPr="00F77ECC" w:rsidRDefault="002F0DAC" w:rsidP="00681FDB">
      <w:pPr>
        <w:spacing w:before="120" w:after="120" w:line="269" w:lineRule="auto"/>
        <w:ind w:firstLine="720"/>
        <w:jc w:val="both"/>
        <w:rPr>
          <w:rFonts w:cs="Times New Roman"/>
          <w:szCs w:val="28"/>
        </w:rPr>
      </w:pPr>
      <w:r>
        <w:rPr>
          <w:rFonts w:cs="Times New Roman"/>
          <w:szCs w:val="28"/>
        </w:rPr>
        <w:t xml:space="preserve">b) </w:t>
      </w:r>
      <w:r w:rsidR="00A16DA2">
        <w:t>Khoản 2 Điều 8 Luật số 64/2025/QH15 (sửa đổi, bổ sung tại Luật số 87/2025/QH15) quy định</w:t>
      </w:r>
      <w:r w:rsidR="00954054" w:rsidRPr="00F77ECC">
        <w:rPr>
          <w:rFonts w:cs="Times New Roman"/>
          <w:szCs w:val="28"/>
        </w:rPr>
        <w:t xml:space="preserve">: </w:t>
      </w:r>
      <w:r w:rsidR="00954054" w:rsidRPr="00F77ECC">
        <w:rPr>
          <w:rFonts w:cs="Times New Roman"/>
          <w:i/>
          <w:szCs w:val="28"/>
        </w:rPr>
        <w:t>“Văn bản quy phạm pháp luật bị bãi bỏ bằng văn bản của chính cơ quan, người có thẩm quyền đã ban hành văn bản đó hoặc bằng văn bản của cơ quan, người có thẩm quyền, trừ trường hợp quy định tại điểm a và điểm b khoản 2 Điều 54 của Luật này…”</w:t>
      </w:r>
      <w:r w:rsidR="00954054" w:rsidRPr="00F77ECC">
        <w:rPr>
          <w:rFonts w:cs="Times New Roman"/>
          <w:szCs w:val="28"/>
        </w:rPr>
        <w:t xml:space="preserve">; </w:t>
      </w:r>
    </w:p>
    <w:p w14:paraId="56B15CC7" w14:textId="606DBCE1" w:rsidR="00954054" w:rsidRPr="00F77ECC" w:rsidRDefault="002F0DAC" w:rsidP="00681FDB">
      <w:pPr>
        <w:spacing w:before="120" w:after="120" w:line="269" w:lineRule="auto"/>
        <w:ind w:firstLine="720"/>
        <w:jc w:val="both"/>
        <w:rPr>
          <w:rFonts w:cs="Times New Roman"/>
          <w:szCs w:val="28"/>
        </w:rPr>
      </w:pPr>
      <w:r>
        <w:rPr>
          <w:rFonts w:cs="Times New Roman"/>
          <w:szCs w:val="28"/>
        </w:rPr>
        <w:lastRenderedPageBreak/>
        <w:t>c</w:t>
      </w:r>
      <w:r w:rsidR="008C62F6">
        <w:rPr>
          <w:rFonts w:cs="Times New Roman"/>
          <w:szCs w:val="28"/>
        </w:rPr>
        <w:t xml:space="preserve">) </w:t>
      </w:r>
      <w:r w:rsidR="008B3DB9">
        <w:t>Điểm b khoản 2 Điều 54 Luật số 64/2025/QH15 (được sửa đổi, bổ sung bởi khoản 20 Điều 1 Luật số 87/2025/QH15) quy định về hiệu lực không gian của văn bản quy phạm pháp luật như sau</w:t>
      </w:r>
      <w:r w:rsidR="00954054" w:rsidRPr="00F77ECC">
        <w:rPr>
          <w:rFonts w:cs="Times New Roman"/>
          <w:szCs w:val="28"/>
        </w:rPr>
        <w:t xml:space="preserve">: </w:t>
      </w:r>
    </w:p>
    <w:p w14:paraId="6D411D13" w14:textId="77777777" w:rsidR="00954054" w:rsidRPr="00F77ECC" w:rsidRDefault="00954054" w:rsidP="00681FDB">
      <w:pPr>
        <w:spacing w:before="120" w:after="120" w:line="269" w:lineRule="auto"/>
        <w:ind w:firstLine="720"/>
        <w:jc w:val="both"/>
        <w:rPr>
          <w:rFonts w:cs="Times New Roman"/>
          <w:i/>
          <w:szCs w:val="28"/>
        </w:rPr>
      </w:pPr>
      <w:r w:rsidRPr="00F77ECC">
        <w:rPr>
          <w:rFonts w:cs="Times New Roman"/>
          <w:i/>
          <w:szCs w:val="28"/>
        </w:rPr>
        <w:t xml:space="preserve">“20. Sửa đổi, bổ sung khoản 2 Điều 54 như sau: </w:t>
      </w:r>
    </w:p>
    <w:p w14:paraId="7605597C" w14:textId="77777777" w:rsidR="00954054" w:rsidRPr="00F77ECC" w:rsidRDefault="00954054" w:rsidP="00681FDB">
      <w:pPr>
        <w:spacing w:before="120" w:after="120" w:line="269" w:lineRule="auto"/>
        <w:ind w:firstLine="720"/>
        <w:jc w:val="both"/>
        <w:rPr>
          <w:rFonts w:cs="Times New Roman"/>
          <w:i/>
          <w:szCs w:val="28"/>
        </w:rPr>
      </w:pPr>
      <w:r w:rsidRPr="00F77ECC">
        <w:rPr>
          <w:rFonts w:cs="Times New Roman"/>
          <w:i/>
          <w:szCs w:val="28"/>
        </w:rPr>
        <w:t xml:space="preserve">“2. Văn bản quy phạm pháp luật của Hội đồng nhân dân, Ủy ban nhân dân, Chủ tịch Ủy ban nhân dân ở đơn vị hành chính nào thì có hiệu lực trong phạm vi đơn vị hành chính đó và phải được quy định cụ thể ngay trong văn bản đó. Trường hợp có sự thay đổi về địa giới đơn vị hành chính thì hiệu lực về không gian và đối tượng áp dụng của văn bản quy phạm pháp luật được xác định như sau: </w:t>
      </w:r>
    </w:p>
    <w:p w14:paraId="4646E65A" w14:textId="77777777" w:rsidR="00954054" w:rsidRPr="00F77ECC" w:rsidRDefault="00954054" w:rsidP="00681FDB">
      <w:pPr>
        <w:spacing w:before="120" w:after="120" w:line="269" w:lineRule="auto"/>
        <w:ind w:firstLine="720"/>
        <w:jc w:val="both"/>
        <w:rPr>
          <w:rFonts w:cs="Times New Roman"/>
          <w:i/>
          <w:szCs w:val="28"/>
        </w:rPr>
      </w:pPr>
      <w:r w:rsidRPr="00F77ECC">
        <w:rPr>
          <w:rFonts w:cs="Times New Roman"/>
          <w:i/>
          <w:szCs w:val="28"/>
        </w:rPr>
        <w:t>… b)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Chủ tịch Ủy ban nhân dân của đơn vị hành chính mới ban hành văn bản hành chính để quyết định việc áp dụng hoặc bãi bỏ văn bản quy phạm pháp luật của Hội đồng nhân dân, Ủy ban nhân dân, Chủ tịch Ủy ban nhân dân của đơn vị hành chính được nhập hoặc ban hành văn bản quy phạm pháp luật mới;” ”.</w:t>
      </w:r>
    </w:p>
    <w:p w14:paraId="28FFF1B9" w14:textId="49E15A4E" w:rsidR="00954054" w:rsidRPr="00F77ECC" w:rsidRDefault="002F0DAC" w:rsidP="00681FDB">
      <w:pPr>
        <w:spacing w:before="120" w:after="120" w:line="269" w:lineRule="auto"/>
        <w:ind w:firstLine="720"/>
        <w:jc w:val="both"/>
        <w:rPr>
          <w:rFonts w:cs="Times New Roman"/>
          <w:szCs w:val="28"/>
        </w:rPr>
      </w:pPr>
      <w:r>
        <w:rPr>
          <w:rFonts w:cs="Times New Roman"/>
          <w:szCs w:val="28"/>
        </w:rPr>
        <w:t>d</w:t>
      </w:r>
      <w:r w:rsidR="006726C4">
        <w:rPr>
          <w:rFonts w:cs="Times New Roman"/>
          <w:szCs w:val="28"/>
        </w:rPr>
        <w:t xml:space="preserve">) </w:t>
      </w:r>
      <w:r w:rsidR="00BF7588">
        <w:t xml:space="preserve">Khoản 6 Điều 4 Nghị định số 78/2025/NĐ-CP (được sửa đổi, bổ sung bởi điểm a khoản 2 Điều 1 Nghị định số 187/2025/NĐ-CP) quy định </w:t>
      </w:r>
      <w:r w:rsidR="00954054" w:rsidRPr="00F77ECC">
        <w:rPr>
          <w:rFonts w:cs="Times New Roman"/>
          <w:szCs w:val="28"/>
        </w:rPr>
        <w:t xml:space="preserve">về việc sửa đổi, bổ sung, thay thế, bãi bỏ, đình chỉ việc thi hành và </w:t>
      </w:r>
      <w:r w:rsidR="00954054" w:rsidRPr="00F77ECC">
        <w:rPr>
          <w:rFonts w:cs="Times New Roman"/>
          <w:b/>
          <w:szCs w:val="28"/>
        </w:rPr>
        <w:t>quyết định việc áp dụng văn bản quy phạm pháp luật</w:t>
      </w:r>
      <w:r w:rsidR="00954054" w:rsidRPr="00F77ECC">
        <w:rPr>
          <w:rFonts w:cs="Times New Roman"/>
          <w:szCs w:val="28"/>
        </w:rPr>
        <w:t xml:space="preserve">, công bố văn bản quy phạm pháp luật tiếp tục có hiệu lực như sau: </w:t>
      </w:r>
    </w:p>
    <w:p w14:paraId="7DE916AD" w14:textId="77777777" w:rsidR="00954054" w:rsidRPr="00F77ECC" w:rsidRDefault="00954054" w:rsidP="00681FDB">
      <w:pPr>
        <w:spacing w:before="120" w:after="120" w:line="269" w:lineRule="auto"/>
        <w:ind w:firstLine="720"/>
        <w:jc w:val="both"/>
        <w:rPr>
          <w:rFonts w:cs="Times New Roman"/>
          <w:i/>
          <w:szCs w:val="28"/>
        </w:rPr>
      </w:pPr>
      <w:r w:rsidRPr="00F77ECC">
        <w:rPr>
          <w:rFonts w:cs="Times New Roman"/>
          <w:i/>
          <w:szCs w:val="28"/>
        </w:rPr>
        <w:t xml:space="preserve">“6. Việc ban hành văn bản hành chính để quyết định việc áp dụng hoặc bãi bỏ văn bản quy phạm pháp luật theo quy định tại điểm b khoản 2 Điều 54 của Luật được thực hiện như sau: </w:t>
      </w:r>
    </w:p>
    <w:p w14:paraId="7217EE32" w14:textId="77777777" w:rsidR="00954054" w:rsidRPr="00F77ECC" w:rsidRDefault="00954054" w:rsidP="00681FDB">
      <w:pPr>
        <w:spacing w:before="120" w:after="120" w:line="269" w:lineRule="auto"/>
        <w:ind w:firstLine="720"/>
        <w:jc w:val="both"/>
        <w:rPr>
          <w:rFonts w:cs="Times New Roman"/>
          <w:i/>
          <w:szCs w:val="28"/>
        </w:rPr>
      </w:pPr>
      <w:r w:rsidRPr="00F77ECC">
        <w:rPr>
          <w:rFonts w:cs="Times New Roman"/>
          <w:i/>
          <w:szCs w:val="28"/>
        </w:rPr>
        <w:t xml:space="preserve">a) Hội đồng nhân dân các cấp ban hành nghị quyết hành chính để quyết định việc áp dụng hoặc bãi bỏ văn bản quy phạm pháp luật của Hội đồng nhân dân của đơn vị hành chính được nhập”. </w:t>
      </w:r>
    </w:p>
    <w:p w14:paraId="1B19DE0A" w14:textId="7BDBC5B6" w:rsidR="00954054" w:rsidRPr="00F77ECC" w:rsidRDefault="002F0DAC" w:rsidP="00681FDB">
      <w:pPr>
        <w:spacing w:before="120" w:after="120" w:line="269" w:lineRule="auto"/>
        <w:ind w:firstLine="720"/>
        <w:jc w:val="both"/>
        <w:rPr>
          <w:rFonts w:cs="Times New Roman"/>
          <w:szCs w:val="28"/>
        </w:rPr>
      </w:pPr>
      <w:r>
        <w:rPr>
          <w:rFonts w:cs="Times New Roman"/>
          <w:szCs w:val="28"/>
        </w:rPr>
        <w:t>đ</w:t>
      </w:r>
      <w:r w:rsidR="001B57CE">
        <w:rPr>
          <w:rFonts w:cs="Times New Roman"/>
          <w:szCs w:val="28"/>
        </w:rPr>
        <w:t xml:space="preserve">) </w:t>
      </w:r>
      <w:r w:rsidR="000C3605">
        <w:t>Điểm a khoản 1 Điều 38 Nghị định số 79/2025/NĐ-CP quy định</w:t>
      </w:r>
      <w:r w:rsidR="00954054" w:rsidRPr="00F77ECC">
        <w:rPr>
          <w:rFonts w:cs="Times New Roman"/>
          <w:szCs w:val="28"/>
        </w:rPr>
        <w:t xml:space="preserve">: </w:t>
      </w:r>
    </w:p>
    <w:p w14:paraId="4A67F26F" w14:textId="77777777" w:rsidR="00954054" w:rsidRPr="00F77ECC" w:rsidRDefault="00954054" w:rsidP="00681FDB">
      <w:pPr>
        <w:spacing w:before="120" w:after="120" w:line="269" w:lineRule="auto"/>
        <w:ind w:firstLine="720"/>
        <w:jc w:val="both"/>
        <w:rPr>
          <w:rFonts w:cs="Times New Roman"/>
          <w:b/>
          <w:i/>
          <w:szCs w:val="28"/>
        </w:rPr>
      </w:pPr>
      <w:r w:rsidRPr="00F77ECC">
        <w:rPr>
          <w:rFonts w:cs="Times New Roman"/>
          <w:b/>
          <w:i/>
          <w:szCs w:val="28"/>
        </w:rPr>
        <w:t xml:space="preserve">“Điều 38. Hình thức xử lý văn bản quy phạm pháp luật được rà soát </w:t>
      </w:r>
    </w:p>
    <w:p w14:paraId="10CC6D23" w14:textId="77777777" w:rsidR="00954054" w:rsidRPr="00F77ECC" w:rsidRDefault="00954054" w:rsidP="00681FDB">
      <w:pPr>
        <w:spacing w:before="120" w:after="120" w:line="269" w:lineRule="auto"/>
        <w:ind w:firstLine="720"/>
        <w:jc w:val="both"/>
        <w:rPr>
          <w:rFonts w:cs="Times New Roman"/>
          <w:i/>
          <w:szCs w:val="28"/>
        </w:rPr>
      </w:pPr>
      <w:r w:rsidRPr="00F77ECC">
        <w:rPr>
          <w:rFonts w:cs="Times New Roman"/>
          <w:i/>
          <w:szCs w:val="28"/>
        </w:rPr>
        <w:t xml:space="preserve">1. Bãi bỏ toàn bộ hoặc một phần văn bản được áp dụng như sau: </w:t>
      </w:r>
    </w:p>
    <w:p w14:paraId="0D837EE8" w14:textId="77777777" w:rsidR="00954054" w:rsidRPr="00F77ECC" w:rsidRDefault="00954054" w:rsidP="00681FDB">
      <w:pPr>
        <w:spacing w:before="120" w:after="120" w:line="269" w:lineRule="auto"/>
        <w:ind w:firstLine="720"/>
        <w:jc w:val="both"/>
        <w:rPr>
          <w:rFonts w:cs="Times New Roman"/>
          <w:i/>
          <w:szCs w:val="28"/>
        </w:rPr>
      </w:pPr>
      <w:r w:rsidRPr="00F77ECC">
        <w:rPr>
          <w:rFonts w:cs="Times New Roman"/>
          <w:i/>
          <w:szCs w:val="28"/>
        </w:rPr>
        <w:t xml:space="preserve">a) Bãi bỏ toàn bộ văn bản khi văn bản thuộc một trong các trường hợp sau mà không cần thiết ban hành văn bản để thay thế: Đối tượng điều chỉnh của văn bản không còn; toàn bộ quy định của văn bản chồng chéo, mâu thuẫn với văn bản là căn cứ để rà soát hoặc không còn phù hợp với tình hình phát triển kinh tế - xã hội; </w:t>
      </w:r>
      <w:r w:rsidRPr="00336E66">
        <w:rPr>
          <w:rFonts w:cs="Times New Roman"/>
          <w:i/>
          <w:szCs w:val="28"/>
          <w:u w:val="single"/>
        </w:rPr>
        <w:t>văn bản không còn được áp dụng</w:t>
      </w:r>
      <w:r w:rsidRPr="00F77ECC">
        <w:rPr>
          <w:rFonts w:cs="Times New Roman"/>
          <w:i/>
          <w:szCs w:val="28"/>
        </w:rPr>
        <w:t xml:space="preserve">; …” </w:t>
      </w:r>
    </w:p>
    <w:p w14:paraId="08A83DB0" w14:textId="77777777" w:rsidR="00954054" w:rsidRPr="00F77ECC" w:rsidRDefault="00954054" w:rsidP="00681FDB">
      <w:pPr>
        <w:spacing w:before="120" w:after="120" w:line="269" w:lineRule="auto"/>
        <w:ind w:firstLine="709"/>
        <w:jc w:val="both"/>
        <w:rPr>
          <w:rFonts w:eastAsia="Times New Roman" w:cs="Times New Roman"/>
          <w:b/>
          <w:iCs/>
          <w:szCs w:val="28"/>
        </w:rPr>
      </w:pPr>
      <w:r w:rsidRPr="00F77ECC">
        <w:rPr>
          <w:rFonts w:eastAsia="Times New Roman" w:cs="Times New Roman"/>
          <w:b/>
          <w:iCs/>
          <w:szCs w:val="28"/>
        </w:rPr>
        <w:lastRenderedPageBreak/>
        <w:t>2. Cơ sở thực tiễn</w:t>
      </w:r>
    </w:p>
    <w:p w14:paraId="2A0E339A" w14:textId="77777777" w:rsidR="00557CA4" w:rsidRDefault="00557CA4" w:rsidP="00557CA4">
      <w:pPr>
        <w:spacing w:before="120" w:after="120" w:line="264" w:lineRule="auto"/>
        <w:ind w:firstLine="720"/>
        <w:jc w:val="both"/>
        <w:rPr>
          <w:rFonts w:eastAsia="Times New Roman" w:cs="Times New Roman"/>
          <w:iCs/>
          <w:szCs w:val="28"/>
        </w:rPr>
      </w:pPr>
      <w:r w:rsidRPr="007854BF">
        <w:rPr>
          <w:rFonts w:cs="Times New Roman"/>
          <w:b/>
          <w:bCs/>
          <w:szCs w:val="28"/>
        </w:rPr>
        <w:t>a)</w:t>
      </w:r>
      <w:r>
        <w:rPr>
          <w:rFonts w:cs="Times New Roman"/>
          <w:b/>
          <w:bCs/>
          <w:szCs w:val="28"/>
        </w:rPr>
        <w:t xml:space="preserve"> </w:t>
      </w:r>
      <w:r>
        <w:rPr>
          <w:rFonts w:eastAsia="Times New Roman" w:cs="Times New Roman"/>
          <w:iCs/>
          <w:szCs w:val="28"/>
        </w:rPr>
        <w:t xml:space="preserve">Kế hoạch phát triển giáo dục nghề nghiệp tỉnh Bình Dương giai đoạn 2021-2025, tầm nhìn đến năm 2030 ban hành kèm theo Nghị quyết số 47/NQ-HĐND được xây dựng trên cơ sở các chỉ số và đặc thù kinh tế - xã hội của tỉnh Bình Dương và được áp dụng trên địa bàn tỉnh Bình Dương. Vì thế không còn phù hợp với </w:t>
      </w:r>
      <w:r w:rsidRPr="00542C61">
        <w:rPr>
          <w:rFonts w:eastAsia="Times New Roman" w:cs="Times New Roman"/>
          <w:iCs/>
          <w:szCs w:val="28"/>
        </w:rPr>
        <w:t xml:space="preserve">quy </w:t>
      </w:r>
      <w:r>
        <w:rPr>
          <w:rFonts w:eastAsia="Times New Roman" w:cs="Times New Roman"/>
          <w:iCs/>
          <w:szCs w:val="28"/>
        </w:rPr>
        <w:t>mô, đặc điểm kinh tế - xã hội</w:t>
      </w:r>
      <w:r w:rsidRPr="00542C61">
        <w:rPr>
          <w:rFonts w:eastAsia="Times New Roman" w:cs="Times New Roman"/>
          <w:iCs/>
          <w:szCs w:val="28"/>
        </w:rPr>
        <w:t xml:space="preserve"> của Thành phố Hồ Chí Minh </w:t>
      </w:r>
      <w:r>
        <w:rPr>
          <w:rFonts w:eastAsia="Times New Roman" w:cs="Times New Roman"/>
          <w:iCs/>
          <w:szCs w:val="28"/>
        </w:rPr>
        <w:t>sau hợp nhất.</w:t>
      </w:r>
    </w:p>
    <w:p w14:paraId="7DDE5E74" w14:textId="77777777" w:rsidR="00557CA4" w:rsidRDefault="00557CA4" w:rsidP="00557CA4">
      <w:pPr>
        <w:spacing w:before="120" w:after="120" w:line="264" w:lineRule="auto"/>
        <w:ind w:firstLine="720"/>
        <w:jc w:val="both"/>
        <w:rPr>
          <w:rFonts w:eastAsia="Times New Roman" w:cs="Times New Roman"/>
          <w:iCs/>
          <w:szCs w:val="28"/>
        </w:rPr>
      </w:pPr>
      <w:r w:rsidRPr="007854BF">
        <w:rPr>
          <w:rFonts w:eastAsia="Times New Roman" w:cs="Times New Roman"/>
          <w:b/>
          <w:bCs/>
          <w:iCs/>
          <w:szCs w:val="28"/>
        </w:rPr>
        <w:t>b)</w:t>
      </w:r>
      <w:r w:rsidRPr="00F5521C">
        <w:rPr>
          <w:rFonts w:eastAsia="Times New Roman" w:cs="Times New Roman"/>
          <w:iCs/>
          <w:szCs w:val="28"/>
        </w:rPr>
        <w:t xml:space="preserve"> </w:t>
      </w:r>
      <w:r>
        <w:rPr>
          <w:rFonts w:eastAsia="Times New Roman" w:cs="Times New Roman"/>
          <w:iCs/>
          <w:szCs w:val="28"/>
        </w:rPr>
        <w:t xml:space="preserve">Nội dung về mục tiêu tổng quát, mục tiêu cụ thể và nhiệm vụ, giải pháp trong Kế hoạch phát triển giáo dục nghề nghiệp tỉnh Bình Dương giai đoạn 2021-2025 ban hành kèm theo Nghị quyết số 47/NQ-HĐND </w:t>
      </w:r>
      <w:r w:rsidRPr="00B026FB">
        <w:rPr>
          <w:rFonts w:eastAsia="Times New Roman" w:cs="Times New Roman"/>
          <w:iCs/>
          <w:szCs w:val="28"/>
        </w:rPr>
        <w:t xml:space="preserve">đã </w:t>
      </w:r>
      <w:r>
        <w:rPr>
          <w:rFonts w:eastAsia="Times New Roman" w:cs="Times New Roman"/>
          <w:iCs/>
          <w:szCs w:val="28"/>
        </w:rPr>
        <w:t>hết thời hiệu thực hiện.</w:t>
      </w:r>
    </w:p>
    <w:p w14:paraId="1B16250C" w14:textId="0827D766" w:rsidR="009C5B6B" w:rsidRPr="00A04702" w:rsidRDefault="00982900" w:rsidP="00557CA4">
      <w:pPr>
        <w:spacing w:before="120" w:after="120" w:line="269" w:lineRule="auto"/>
        <w:ind w:firstLine="709"/>
        <w:jc w:val="both"/>
        <w:rPr>
          <w:rFonts w:eastAsia="Times New Roman" w:cs="Times New Roman"/>
          <w:iCs/>
          <w:szCs w:val="28"/>
          <w:lang w:val="nl-NL"/>
        </w:rPr>
      </w:pPr>
      <w:r>
        <w:t xml:space="preserve">Từ </w:t>
      </w:r>
      <w:r w:rsidR="007B3096">
        <w:t>cơ sở</w:t>
      </w:r>
      <w:r>
        <w:t xml:space="preserve"> pháp lý và cơ sở thực tiễn trên</w:t>
      </w:r>
      <w:r w:rsidR="00557CA4">
        <w:t xml:space="preserve">, </w:t>
      </w:r>
      <w:r w:rsidR="00557CA4" w:rsidRPr="00332A16">
        <w:t xml:space="preserve">Ủy ban nhân dân Thành phố trình </w:t>
      </w:r>
      <w:r w:rsidR="00557CA4">
        <w:t xml:space="preserve">Hội đồng nhân dân Thành phố ban hành Nghị quyết bãi bỏ Nghị quyết </w:t>
      </w:r>
      <w:r w:rsidR="00557CA4" w:rsidRPr="00525B9C">
        <w:rPr>
          <w:rFonts w:cs="Times New Roman"/>
          <w:szCs w:val="28"/>
        </w:rPr>
        <w:t xml:space="preserve">số 47/NQ-HĐND </w:t>
      </w:r>
      <w:r w:rsidR="00557CA4" w:rsidRPr="00AC1B38">
        <w:rPr>
          <w:rFonts w:cs="Times New Roman"/>
          <w:szCs w:val="28"/>
        </w:rPr>
        <w:t>ngày 10 tháng 12 năm 2020</w:t>
      </w:r>
      <w:r w:rsidR="00557CA4">
        <w:rPr>
          <w:rFonts w:cs="Times New Roman"/>
          <w:szCs w:val="28"/>
        </w:rPr>
        <w:t xml:space="preserve"> của Hội đồng nhân dân tỉnh Bình Dương</w:t>
      </w:r>
      <w:r w:rsidR="00557CA4">
        <w:t xml:space="preserve"> là đúng thẩm quyền và phù hợp với tình hình thực tiễn</w:t>
      </w:r>
      <w:r w:rsidR="002F0DAC" w:rsidRPr="00A04702">
        <w:t>.</w:t>
      </w:r>
    </w:p>
    <w:bookmarkEnd w:id="2"/>
    <w:p w14:paraId="5D113524" w14:textId="77777777" w:rsidR="00954054" w:rsidRPr="00F77ECC" w:rsidRDefault="00954054" w:rsidP="00681FDB">
      <w:pPr>
        <w:spacing w:before="120" w:after="120" w:line="269" w:lineRule="auto"/>
        <w:ind w:firstLine="720"/>
        <w:jc w:val="both"/>
        <w:rPr>
          <w:rFonts w:cs="Times New Roman"/>
          <w:i/>
          <w:szCs w:val="28"/>
          <w:lang w:val="vi-VN"/>
        </w:rPr>
      </w:pPr>
      <w:r w:rsidRPr="00F77ECC">
        <w:rPr>
          <w:rFonts w:cs="Times New Roman"/>
          <w:b/>
          <w:iCs/>
          <w:szCs w:val="28"/>
          <w:lang w:val="nl-NL"/>
        </w:rPr>
        <w:t>II. MỤC ĐÍCH, QUAN ĐIỂM XÂY DỰNG DỰ THẢO VĂN BẢN</w:t>
      </w:r>
    </w:p>
    <w:p w14:paraId="7830A0CF" w14:textId="77777777" w:rsidR="00954054" w:rsidRPr="00F77ECC" w:rsidRDefault="00954054" w:rsidP="00681FDB">
      <w:pPr>
        <w:spacing w:before="120" w:after="120" w:line="269" w:lineRule="auto"/>
        <w:ind w:firstLine="720"/>
        <w:jc w:val="both"/>
        <w:rPr>
          <w:rFonts w:cs="Times New Roman"/>
          <w:b/>
          <w:szCs w:val="28"/>
          <w:lang w:val="vi-VN"/>
        </w:rPr>
      </w:pPr>
      <w:r w:rsidRPr="00F77ECC">
        <w:rPr>
          <w:rFonts w:cs="Times New Roman"/>
          <w:b/>
          <w:szCs w:val="28"/>
        </w:rPr>
        <w:t xml:space="preserve">1. </w:t>
      </w:r>
      <w:r w:rsidRPr="00F77ECC">
        <w:rPr>
          <w:rFonts w:cs="Times New Roman"/>
          <w:b/>
          <w:iCs/>
          <w:szCs w:val="28"/>
        </w:rPr>
        <w:t>Mụ</w:t>
      </w:r>
      <w:bookmarkStart w:id="3" w:name="_Hlk200632571"/>
      <w:r w:rsidRPr="00F77ECC">
        <w:rPr>
          <w:rFonts w:cs="Times New Roman"/>
          <w:b/>
          <w:iCs/>
          <w:szCs w:val="28"/>
        </w:rPr>
        <w:t>c đích ban hành văn bản</w:t>
      </w:r>
    </w:p>
    <w:bookmarkEnd w:id="3"/>
    <w:p w14:paraId="7C961344" w14:textId="6EC47386" w:rsidR="00954054" w:rsidRPr="00F77ECC" w:rsidRDefault="00F16A80" w:rsidP="00681FDB">
      <w:pPr>
        <w:spacing w:before="120" w:after="120" w:line="269" w:lineRule="auto"/>
        <w:ind w:firstLine="720"/>
        <w:jc w:val="both"/>
        <w:rPr>
          <w:rFonts w:cs="Times New Roman"/>
          <w:szCs w:val="28"/>
        </w:rPr>
      </w:pPr>
      <w:r w:rsidRPr="00E82901">
        <w:rPr>
          <w:rFonts w:cs="Times New Roman"/>
          <w:szCs w:val="28"/>
        </w:rPr>
        <w:t xml:space="preserve">Ban hành Nghị quyết bãi bỏ Nghị quyết của Hội đồng nhân dân tỉnh Bình Dương </w:t>
      </w:r>
      <w:r w:rsidRPr="007C093A">
        <w:rPr>
          <w:rFonts w:cs="Times New Roman"/>
          <w:szCs w:val="28"/>
        </w:rPr>
        <w:t xml:space="preserve">về ban hành Kế hoạch Phát triển giáo dục nghề nghiệp giai đoạn 2021 - 2025, tầm nhìn đến năm 2030 của tỉnh Bình Dương </w:t>
      </w:r>
      <w:r w:rsidRPr="00E82901">
        <w:rPr>
          <w:rFonts w:cs="Times New Roman"/>
          <w:szCs w:val="28"/>
        </w:rPr>
        <w:t xml:space="preserve">nhằm </w:t>
      </w:r>
      <w:r>
        <w:rPr>
          <w:rFonts w:cs="Times New Roman"/>
          <w:szCs w:val="28"/>
        </w:rPr>
        <w:t>b</w:t>
      </w:r>
      <w:r w:rsidRPr="00E82901">
        <w:rPr>
          <w:rFonts w:cs="Times New Roman"/>
          <w:szCs w:val="28"/>
        </w:rPr>
        <w:t>ảo đảm tính hợp hiến, tính hợp pháp, tính đồng bộ, thống nhất của Nghị quyết Hội đồng nhân dân Thành phố với hệ thống pháp luật hiện hành</w:t>
      </w:r>
      <w:r w:rsidR="00954054" w:rsidRPr="00F77ECC">
        <w:rPr>
          <w:rFonts w:cs="Times New Roman"/>
          <w:szCs w:val="28"/>
        </w:rPr>
        <w:t xml:space="preserve">. </w:t>
      </w:r>
    </w:p>
    <w:p w14:paraId="246E1177" w14:textId="77777777" w:rsidR="00954054" w:rsidRPr="00F77ECC" w:rsidRDefault="00954054" w:rsidP="00681FDB">
      <w:pPr>
        <w:spacing w:before="120" w:after="120" w:line="269" w:lineRule="auto"/>
        <w:ind w:firstLine="720"/>
        <w:jc w:val="both"/>
        <w:rPr>
          <w:rFonts w:cs="Times New Roman"/>
          <w:b/>
          <w:szCs w:val="28"/>
          <w:lang w:val="vi-VN"/>
        </w:rPr>
      </w:pPr>
      <w:r w:rsidRPr="00F77ECC">
        <w:rPr>
          <w:rFonts w:cs="Times New Roman"/>
          <w:b/>
          <w:szCs w:val="28"/>
        </w:rPr>
        <w:t xml:space="preserve">2. </w:t>
      </w:r>
      <w:r w:rsidRPr="00F77ECC">
        <w:rPr>
          <w:rFonts w:cs="Times New Roman"/>
          <w:b/>
          <w:iCs/>
          <w:szCs w:val="28"/>
        </w:rPr>
        <w:t>Quan điểm xây dựng dự thảo văn bản</w:t>
      </w:r>
    </w:p>
    <w:p w14:paraId="6F69B9CB" w14:textId="77777777" w:rsidR="00A04702" w:rsidRDefault="00A04702" w:rsidP="00681FDB">
      <w:pPr>
        <w:spacing w:before="120" w:after="120" w:line="269" w:lineRule="auto"/>
        <w:ind w:firstLine="720"/>
        <w:jc w:val="both"/>
      </w:pPr>
      <w:r>
        <w:t xml:space="preserve">- Thực hiện bãi bỏ Nghị quyết của Hội đồng nhân dân không còn phù hợp với quy định hiện hành của pháp luật. </w:t>
      </w:r>
    </w:p>
    <w:p w14:paraId="4609945C" w14:textId="77777777" w:rsidR="00A04702" w:rsidRDefault="00A04702" w:rsidP="00681FDB">
      <w:pPr>
        <w:spacing w:before="120" w:after="120" w:line="269" w:lineRule="auto"/>
        <w:ind w:firstLine="720"/>
        <w:jc w:val="both"/>
      </w:pPr>
      <w:r>
        <w:t xml:space="preserve">- </w:t>
      </w:r>
      <w:r w:rsidRPr="009D4B16">
        <w:t>Quá trình thực hiện phải bảo đảm tính ổn định, kế thừa và phù hợp với tình hình thực tiễn quản lý nhà nước về giáo dục nghề nghiệp tại Thành phố Hồ Chí Minh</w:t>
      </w:r>
    </w:p>
    <w:p w14:paraId="788D71BF" w14:textId="4C4BFD1D" w:rsidR="00A04702" w:rsidRDefault="00A04702" w:rsidP="00681FDB">
      <w:pPr>
        <w:spacing w:before="120" w:after="120" w:line="269" w:lineRule="auto"/>
        <w:ind w:firstLine="720"/>
        <w:jc w:val="both"/>
      </w:pPr>
      <w:r>
        <w:t xml:space="preserve">- </w:t>
      </w:r>
      <w:r w:rsidR="00665494">
        <w:t>B</w:t>
      </w:r>
      <w:r w:rsidRPr="003C42E9">
        <w:t>ảo</w:t>
      </w:r>
      <w:r w:rsidR="00665494">
        <w:t xml:space="preserve"> đảm</w:t>
      </w:r>
      <w:r w:rsidRPr="003C42E9">
        <w:t xml:space="preserve"> tuân thủ nghiêm ngặt các quy định về thẩm quyền, trình tự và thủ tục ban hành văn bản quy phạm pháp luật theo quy định tại Luật số 64/2025/QH15 được sửa đổi, bổ sung tại Luật số 87/2025/QH15</w:t>
      </w:r>
      <w:r>
        <w:t xml:space="preserve">. </w:t>
      </w:r>
    </w:p>
    <w:p w14:paraId="75DC6B95" w14:textId="6551B4E7" w:rsidR="00954054" w:rsidRPr="00F77ECC" w:rsidRDefault="00A04702" w:rsidP="00681FDB">
      <w:pPr>
        <w:spacing w:before="120" w:after="120" w:line="269" w:lineRule="auto"/>
        <w:ind w:firstLine="720"/>
        <w:jc w:val="both"/>
        <w:rPr>
          <w:rFonts w:cs="Times New Roman"/>
          <w:szCs w:val="28"/>
        </w:rPr>
      </w:pPr>
      <w:r>
        <w:t xml:space="preserve">- </w:t>
      </w:r>
      <w:r w:rsidRPr="00B0226D">
        <w:t xml:space="preserve">Việc bãi bỏ </w:t>
      </w:r>
      <w:r>
        <w:t>Nghị quyết</w:t>
      </w:r>
      <w:r w:rsidRPr="00B0226D">
        <w:t xml:space="preserve"> không gây khoảng trống pháp lý hoặc ảnh hưởng đến các hoạt động giáo dục nghề nghiệp đang triển khai trên địa bàn Thành phố</w:t>
      </w:r>
      <w:r w:rsidR="00954054" w:rsidRPr="00F77ECC">
        <w:rPr>
          <w:rFonts w:cs="Times New Roman"/>
          <w:szCs w:val="28"/>
        </w:rPr>
        <w:t xml:space="preserve">. </w:t>
      </w:r>
    </w:p>
    <w:p w14:paraId="24182193" w14:textId="77777777" w:rsidR="00954054" w:rsidRPr="00F77ECC" w:rsidRDefault="00954054" w:rsidP="00681FDB">
      <w:pPr>
        <w:spacing w:before="120" w:after="120" w:line="269" w:lineRule="auto"/>
        <w:ind w:firstLine="720"/>
        <w:jc w:val="both"/>
        <w:rPr>
          <w:rFonts w:cs="Times New Roman"/>
          <w:b/>
          <w:szCs w:val="28"/>
          <w:lang w:val="vi-VN"/>
        </w:rPr>
      </w:pPr>
      <w:r w:rsidRPr="00F77ECC">
        <w:rPr>
          <w:rFonts w:cs="Times New Roman"/>
          <w:b/>
          <w:iCs/>
          <w:szCs w:val="28"/>
        </w:rPr>
        <w:t xml:space="preserve">III. </w:t>
      </w:r>
      <w:r w:rsidRPr="00F77ECC">
        <w:rPr>
          <w:rFonts w:cs="Times New Roman"/>
          <w:b/>
          <w:bCs/>
          <w:szCs w:val="28"/>
        </w:rPr>
        <w:t>BỐ CỤC VÀ NỘI DUNG CƠ BẢN CỦA DỰ THẢO VĂN BẢN</w:t>
      </w:r>
    </w:p>
    <w:p w14:paraId="4CCCD45A" w14:textId="77777777" w:rsidR="00954054" w:rsidRPr="00F77ECC" w:rsidRDefault="00954054" w:rsidP="00681FDB">
      <w:pPr>
        <w:spacing w:before="120" w:after="120" w:line="269" w:lineRule="auto"/>
        <w:ind w:firstLine="720"/>
        <w:jc w:val="both"/>
        <w:rPr>
          <w:rFonts w:cs="Times New Roman"/>
          <w:b/>
          <w:iCs/>
          <w:szCs w:val="28"/>
        </w:rPr>
      </w:pPr>
      <w:r w:rsidRPr="00F77ECC">
        <w:rPr>
          <w:rFonts w:cs="Times New Roman"/>
          <w:b/>
          <w:szCs w:val="28"/>
        </w:rPr>
        <w:t xml:space="preserve">1. </w:t>
      </w:r>
      <w:r w:rsidRPr="00F77ECC">
        <w:rPr>
          <w:rFonts w:cs="Times New Roman"/>
          <w:b/>
          <w:iCs/>
          <w:szCs w:val="28"/>
        </w:rPr>
        <w:t>Phạm vi điều chỉnh, đối tượng áp dụng</w:t>
      </w:r>
    </w:p>
    <w:p w14:paraId="458EA80C" w14:textId="4C6E24DC" w:rsidR="00954054" w:rsidRPr="00F77ECC" w:rsidRDefault="008E158D" w:rsidP="00681FDB">
      <w:pPr>
        <w:spacing w:before="120" w:after="120" w:line="269" w:lineRule="auto"/>
        <w:ind w:firstLine="709"/>
        <w:jc w:val="both"/>
        <w:rPr>
          <w:rFonts w:eastAsia="Times New Roman" w:cs="Times New Roman"/>
          <w:iCs/>
          <w:szCs w:val="28"/>
        </w:rPr>
      </w:pPr>
      <w:bookmarkStart w:id="4" w:name="_Hlk181346735"/>
      <w:r>
        <w:rPr>
          <w:rFonts w:eastAsia="Times New Roman" w:cs="Times New Roman"/>
          <w:iCs/>
          <w:szCs w:val="28"/>
        </w:rPr>
        <w:lastRenderedPageBreak/>
        <w:t xml:space="preserve">Bãi bỏ toàn bộ </w:t>
      </w:r>
      <w:r w:rsidRPr="00D4011D">
        <w:rPr>
          <w:rFonts w:eastAsia="Times New Roman" w:cs="Times New Roman"/>
          <w:iCs/>
          <w:szCs w:val="28"/>
          <w:lang w:val="vi"/>
        </w:rPr>
        <w:t>Nghị quyết số 47/NQ-HĐND ngày 10 tháng 12 năm 2020 của Hội đồng nhân dân tỉnh Bình Dương về ban hành Kế hoạch Phát triển giáo dục nghề nghiệp giai đoạn 2021 - 2025, tầm nhìn đến năm 2030 của tỉnh Bình Dương</w:t>
      </w:r>
      <w:r w:rsidR="009D38F5" w:rsidRPr="005E2B44">
        <w:rPr>
          <w:iCs/>
          <w:color w:val="000000"/>
          <w:szCs w:val="28"/>
        </w:rPr>
        <w:t>.</w:t>
      </w:r>
    </w:p>
    <w:bookmarkEnd w:id="4"/>
    <w:p w14:paraId="0CD1A49C" w14:textId="77777777" w:rsidR="00954054" w:rsidRPr="00F77ECC" w:rsidRDefault="00954054" w:rsidP="00681FDB">
      <w:pPr>
        <w:spacing w:before="120" w:after="120" w:line="269" w:lineRule="auto"/>
        <w:ind w:firstLine="720"/>
        <w:jc w:val="both"/>
        <w:rPr>
          <w:rFonts w:cs="Times New Roman"/>
          <w:b/>
          <w:bCs/>
          <w:iCs/>
          <w:szCs w:val="28"/>
        </w:rPr>
      </w:pPr>
      <w:r w:rsidRPr="00F77ECC">
        <w:rPr>
          <w:rFonts w:cs="Times New Roman"/>
          <w:b/>
          <w:bCs/>
          <w:iCs/>
          <w:szCs w:val="28"/>
        </w:rPr>
        <w:t>2. Bố cục của dự thảo văn bản</w:t>
      </w:r>
    </w:p>
    <w:p w14:paraId="61A4BCC0" w14:textId="77777777" w:rsidR="00954054" w:rsidRPr="00F77ECC" w:rsidRDefault="00954054" w:rsidP="00681FDB">
      <w:pPr>
        <w:spacing w:before="120" w:after="120" w:line="269" w:lineRule="auto"/>
        <w:ind w:firstLine="720"/>
        <w:jc w:val="both"/>
        <w:rPr>
          <w:rFonts w:cs="Times New Roman"/>
          <w:bCs/>
          <w:iCs/>
          <w:szCs w:val="28"/>
        </w:rPr>
      </w:pPr>
      <w:r w:rsidRPr="00F77ECC">
        <w:rPr>
          <w:rFonts w:cs="Times New Roman"/>
          <w:bCs/>
          <w:iCs/>
          <w:szCs w:val="28"/>
        </w:rPr>
        <w:t>Dự thảo Nghị quyết gồm 02 Điều; cụ thể:</w:t>
      </w:r>
    </w:p>
    <w:p w14:paraId="07EA07EA" w14:textId="126E52E1" w:rsidR="00954054" w:rsidRPr="00F77ECC" w:rsidRDefault="00954054" w:rsidP="00681FDB">
      <w:pPr>
        <w:spacing w:before="120" w:after="120" w:line="269" w:lineRule="auto"/>
        <w:ind w:firstLine="720"/>
        <w:jc w:val="both"/>
        <w:rPr>
          <w:rFonts w:cs="Times New Roman"/>
          <w:bCs/>
          <w:iCs/>
          <w:szCs w:val="28"/>
        </w:rPr>
      </w:pPr>
      <w:r w:rsidRPr="00F77ECC">
        <w:rPr>
          <w:rFonts w:cs="Times New Roman"/>
          <w:bCs/>
          <w:iCs/>
          <w:szCs w:val="28"/>
        </w:rPr>
        <w:t xml:space="preserve">- Điều 1. Bãi bỏ </w:t>
      </w:r>
      <w:r w:rsidR="00B72967">
        <w:rPr>
          <w:rFonts w:cs="Times New Roman"/>
          <w:bCs/>
          <w:iCs/>
          <w:szCs w:val="28"/>
        </w:rPr>
        <w:t>toàn bộ</w:t>
      </w:r>
      <w:r w:rsidRPr="00F77ECC">
        <w:rPr>
          <w:rFonts w:cs="Times New Roman"/>
          <w:bCs/>
          <w:iCs/>
          <w:szCs w:val="28"/>
        </w:rPr>
        <w:t xml:space="preserve"> Nghị quyết.</w:t>
      </w:r>
    </w:p>
    <w:p w14:paraId="383E60A5" w14:textId="77777777" w:rsidR="00954054" w:rsidRPr="00F77ECC" w:rsidRDefault="00954054" w:rsidP="00681FDB">
      <w:pPr>
        <w:spacing w:before="120" w:after="120" w:line="269" w:lineRule="auto"/>
        <w:ind w:firstLine="720"/>
        <w:jc w:val="both"/>
        <w:rPr>
          <w:rFonts w:cs="Times New Roman"/>
          <w:bCs/>
          <w:iCs/>
          <w:szCs w:val="28"/>
        </w:rPr>
      </w:pPr>
      <w:r w:rsidRPr="00F77ECC">
        <w:rPr>
          <w:rFonts w:cs="Times New Roman"/>
          <w:bCs/>
          <w:iCs/>
          <w:szCs w:val="28"/>
        </w:rPr>
        <w:t>- Điều 2. Điều khoản thi hành.</w:t>
      </w:r>
    </w:p>
    <w:p w14:paraId="4C0E5C1A" w14:textId="4C85F7E5" w:rsidR="00954054" w:rsidRPr="00F77ECC" w:rsidRDefault="00954054" w:rsidP="00681FDB">
      <w:pPr>
        <w:spacing w:before="120" w:after="120" w:line="269" w:lineRule="auto"/>
        <w:ind w:firstLine="720"/>
        <w:jc w:val="both"/>
        <w:rPr>
          <w:rFonts w:cs="Times New Roman"/>
          <w:b/>
          <w:szCs w:val="28"/>
        </w:rPr>
      </w:pPr>
      <w:r w:rsidRPr="00F77ECC">
        <w:rPr>
          <w:rFonts w:cs="Times New Roman"/>
          <w:b/>
          <w:szCs w:val="28"/>
        </w:rPr>
        <w:t xml:space="preserve">IV. DỰ KIẾN NGUỒN LỰC, ĐIỀU KIỆN BẢO ĐẢM CHO VIỆC THI HÀNH VĂN BẢN VÀ THỜI GIAN TRÌNH BAN HÀNH </w:t>
      </w:r>
    </w:p>
    <w:p w14:paraId="01E7D4E9" w14:textId="77777777" w:rsidR="006212D3" w:rsidRPr="0051222B" w:rsidRDefault="006212D3" w:rsidP="00681FDB">
      <w:pPr>
        <w:spacing w:before="120" w:after="120" w:line="269" w:lineRule="auto"/>
        <w:ind w:firstLine="709"/>
        <w:jc w:val="both"/>
      </w:pPr>
      <w:r w:rsidRPr="0051222B">
        <w:t xml:space="preserve">Việc bãi bỏ các Nghị quyết của Hội đồng nhân dân Thành phố không phát sinh kinh phí và không yêu cầu nguồn lực, điều kiện bảo đảm cho việc thi hành văn bản sau khi được ban hành. </w:t>
      </w:r>
    </w:p>
    <w:p w14:paraId="35DF9DED" w14:textId="77777777" w:rsidR="006212D3" w:rsidRPr="0051222B" w:rsidRDefault="006212D3" w:rsidP="00681FDB">
      <w:pPr>
        <w:spacing w:before="120" w:after="120" w:line="269" w:lineRule="auto"/>
        <w:ind w:firstLine="709"/>
        <w:jc w:val="both"/>
      </w:pPr>
      <w:r w:rsidRPr="0051222B">
        <w:t>Ủy ban nhân dân Thành phố trình Hội đồng nhân dân Thành phố thông qua Nghị quyết bãi bỏ Nghị quyết của Hội đồng nhân dân tỉnh Bình Dương về ban hành Kế hoạch Phát triển giáo dục nghề nghiệp giai đoạn 2021 - 2025, tầm nhìn đến năm 2030 của tỉnh Bình Dương tại kỳ họp cuối năm 2026</w:t>
      </w:r>
      <w:r w:rsidRPr="0051222B">
        <w:rPr>
          <w:lang w:val="nl-NL"/>
        </w:rPr>
        <w:t xml:space="preserve">. </w:t>
      </w:r>
    </w:p>
    <w:p w14:paraId="5D59D478" w14:textId="616C5249" w:rsidR="00855048" w:rsidRPr="00855048" w:rsidRDefault="006212D3" w:rsidP="00681FDB">
      <w:pPr>
        <w:spacing w:before="120" w:after="120" w:line="269" w:lineRule="auto"/>
        <w:ind w:firstLine="720"/>
        <w:jc w:val="both"/>
        <w:rPr>
          <w:rFonts w:cs="Times New Roman"/>
          <w:szCs w:val="28"/>
        </w:rPr>
      </w:pPr>
      <w:r w:rsidRPr="0051222B">
        <w:t xml:space="preserve">Trên đây là Tờ trình đề nghị ban hành </w:t>
      </w:r>
      <w:r w:rsidRPr="0051222B">
        <w:rPr>
          <w:iCs/>
        </w:rPr>
        <w:t xml:space="preserve">Nghị quyết bãi bỏ </w:t>
      </w:r>
      <w:r w:rsidRPr="0051222B">
        <w:t xml:space="preserve">Nghị quyết của Hội đồng nhân dân tỉnh Bình Dương về ban hành Kế hoạch Phát triển giáo dục nghề nghiệp giai đoạn 2021 - 2025, tầm nhìn đến năm 2030 của tỉnh Bình Dương, </w:t>
      </w:r>
      <w:r w:rsidR="001E6CF0" w:rsidRPr="00F77ECC">
        <w:rPr>
          <w:rFonts w:cs="Times New Roman"/>
          <w:spacing w:val="4"/>
          <w:szCs w:val="28"/>
          <w:lang w:val="vi"/>
        </w:rPr>
        <w:t>Ủy</w:t>
      </w:r>
      <w:r w:rsidR="001E6CF0" w:rsidRPr="00F77ECC">
        <w:rPr>
          <w:rFonts w:cs="Times New Roman"/>
          <w:spacing w:val="4"/>
          <w:szCs w:val="28"/>
        </w:rPr>
        <w:t xml:space="preserve"> </w:t>
      </w:r>
      <w:r w:rsidR="001E6CF0" w:rsidRPr="00F77ECC">
        <w:rPr>
          <w:rFonts w:cs="Times New Roman"/>
          <w:spacing w:val="4"/>
          <w:szCs w:val="28"/>
          <w:lang w:val="vi"/>
        </w:rPr>
        <w:t xml:space="preserve">ban nhân dân Thành phố </w:t>
      </w:r>
      <w:r w:rsidR="001E6CF0" w:rsidRPr="00F77ECC">
        <w:rPr>
          <w:rFonts w:cs="Times New Roman"/>
          <w:spacing w:val="4"/>
          <w:szCs w:val="28"/>
        </w:rPr>
        <w:t xml:space="preserve">kính </w:t>
      </w:r>
      <w:r w:rsidR="001E6CF0" w:rsidRPr="00F77ECC">
        <w:rPr>
          <w:rFonts w:cs="Times New Roman"/>
          <w:spacing w:val="4"/>
          <w:szCs w:val="28"/>
          <w:lang w:val="vi"/>
        </w:rPr>
        <w:t>trình Hội đồng nhân dân Thành phố xem</w:t>
      </w:r>
      <w:r w:rsidR="001E6CF0" w:rsidRPr="00F77ECC">
        <w:rPr>
          <w:rFonts w:cs="Times New Roman"/>
          <w:spacing w:val="4"/>
          <w:szCs w:val="28"/>
        </w:rPr>
        <w:t xml:space="preserve"> </w:t>
      </w:r>
      <w:r w:rsidR="001E6CF0" w:rsidRPr="00F77ECC">
        <w:rPr>
          <w:rFonts w:cs="Times New Roman"/>
          <w:spacing w:val="4"/>
          <w:szCs w:val="28"/>
          <w:lang w:val="vi"/>
        </w:rPr>
        <w:t xml:space="preserve">xét, </w:t>
      </w:r>
      <w:r w:rsidR="001E6CF0" w:rsidRPr="00F77ECC">
        <w:rPr>
          <w:rFonts w:cs="Times New Roman"/>
          <w:spacing w:val="4"/>
          <w:szCs w:val="28"/>
        </w:rPr>
        <w:t>quyết định</w:t>
      </w:r>
      <w:r w:rsidR="00855048" w:rsidRPr="00855048">
        <w:rPr>
          <w:rFonts w:cs="Times New Roman"/>
          <w:szCs w:val="28"/>
        </w:rPr>
        <w:t>.</w:t>
      </w:r>
      <w:r w:rsidR="006C17DC">
        <w:rPr>
          <w:rFonts w:cs="Times New Roman"/>
          <w:szCs w:val="28"/>
        </w:rPr>
        <w:t>/.</w:t>
      </w:r>
    </w:p>
    <w:p w14:paraId="11DF70AF" w14:textId="556D9C48" w:rsidR="002B2D9B" w:rsidRPr="00F77ECC" w:rsidRDefault="006C17DC" w:rsidP="00681FDB">
      <w:pPr>
        <w:spacing w:before="120" w:after="120" w:line="269" w:lineRule="auto"/>
        <w:ind w:firstLine="720"/>
        <w:jc w:val="both"/>
        <w:rPr>
          <w:rFonts w:cs="Times New Roman"/>
          <w:spacing w:val="4"/>
          <w:szCs w:val="28"/>
        </w:rPr>
      </w:pPr>
      <w:r>
        <w:rPr>
          <w:i/>
        </w:rPr>
        <w:t xml:space="preserve">(Xin gửi </w:t>
      </w:r>
      <w:r w:rsidR="003C38BD" w:rsidRPr="003C57EF">
        <w:rPr>
          <w:i/>
        </w:rPr>
        <w:t>kèm</w:t>
      </w:r>
      <w:r>
        <w:rPr>
          <w:i/>
        </w:rPr>
        <w:t xml:space="preserve"> theo </w:t>
      </w:r>
      <w:r w:rsidR="003C38BD" w:rsidRPr="003C57EF">
        <w:rPr>
          <w:i/>
        </w:rPr>
        <w:t>Dự thảo Nghị quyết của Hội đồng nhân dân Thành phố</w:t>
      </w:r>
      <w:r>
        <w:rPr>
          <w:rFonts w:cs="Times New Roman"/>
          <w:spacing w:val="4"/>
          <w:szCs w:val="28"/>
        </w:rPr>
        <w:t>)</w:t>
      </w:r>
      <w:r w:rsidR="00810DE3">
        <w:rPr>
          <w:rFonts w:cs="Times New Roman"/>
          <w:spacing w:val="4"/>
          <w:szCs w:val="28"/>
        </w:rPr>
        <w:t>.</w:t>
      </w:r>
    </w:p>
    <w:p w14:paraId="38649C62" w14:textId="77777777" w:rsidR="0067255D" w:rsidRPr="00F13B84" w:rsidRDefault="0067255D" w:rsidP="00990C95">
      <w:pPr>
        <w:tabs>
          <w:tab w:val="left" w:pos="3828"/>
        </w:tabs>
        <w:spacing w:before="120" w:after="120" w:line="240" w:lineRule="auto"/>
        <w:ind w:firstLine="567"/>
        <w:jc w:val="both"/>
        <w:rPr>
          <w:rFonts w:cs="Times New Roman"/>
          <w:szCs w:val="28"/>
          <w:lang w:val="vi-VN"/>
        </w:rPr>
      </w:pPr>
    </w:p>
    <w:tbl>
      <w:tblPr>
        <w:tblW w:w="9012" w:type="dxa"/>
        <w:tblInd w:w="108" w:type="dxa"/>
        <w:tblLook w:val="01E0" w:firstRow="1" w:lastRow="1" w:firstColumn="1" w:lastColumn="1" w:noHBand="0" w:noVBand="0"/>
      </w:tblPr>
      <w:tblGrid>
        <w:gridCol w:w="4570"/>
        <w:gridCol w:w="4442"/>
      </w:tblGrid>
      <w:tr w:rsidR="00411890" w:rsidRPr="00F13B84" w14:paraId="7ADDD4A6" w14:textId="77777777" w:rsidTr="001B754A">
        <w:trPr>
          <w:trHeight w:val="2259"/>
        </w:trPr>
        <w:tc>
          <w:tcPr>
            <w:tcW w:w="4570" w:type="dxa"/>
          </w:tcPr>
          <w:p w14:paraId="22AFEF2C" w14:textId="77777777" w:rsidR="00411890" w:rsidRPr="00A93D77" w:rsidRDefault="00411890" w:rsidP="00411890">
            <w:pPr>
              <w:pStyle w:val="NormalWeb"/>
              <w:spacing w:before="0" w:beforeAutospacing="0" w:after="0" w:afterAutospacing="0"/>
              <w:rPr>
                <w:b/>
                <w:i/>
                <w:shd w:val="clear" w:color="auto" w:fill="FFFFFF"/>
                <w:lang w:val="vi-VN"/>
              </w:rPr>
            </w:pPr>
            <w:r w:rsidRPr="00A93D77">
              <w:rPr>
                <w:b/>
                <w:i/>
                <w:shd w:val="clear" w:color="auto" w:fill="FFFFFF"/>
                <w:lang w:val="vi-VN"/>
              </w:rPr>
              <w:t xml:space="preserve">Nơi nhận: </w:t>
            </w:r>
          </w:p>
          <w:p w14:paraId="52773DB4" w14:textId="77777777" w:rsidR="00411890" w:rsidRPr="002F6796" w:rsidRDefault="00411890" w:rsidP="00411890">
            <w:pPr>
              <w:suppressAutoHyphens/>
              <w:autoSpaceDN w:val="0"/>
              <w:spacing w:after="0" w:line="240" w:lineRule="auto"/>
              <w:textAlignment w:val="baseline"/>
              <w:rPr>
                <w:rFonts w:eastAsia="Times New Roman"/>
                <w:sz w:val="20"/>
                <w:szCs w:val="20"/>
                <w:lang w:val="vi-VN"/>
              </w:rPr>
            </w:pPr>
            <w:r w:rsidRPr="002F6796">
              <w:rPr>
                <w:rFonts w:eastAsia="Times New Roman"/>
                <w:sz w:val="20"/>
                <w:szCs w:val="20"/>
                <w:lang w:val="vi-VN"/>
              </w:rPr>
              <w:t xml:space="preserve">- Như trên </w:t>
            </w:r>
            <w:r w:rsidRPr="002F6796">
              <w:rPr>
                <w:rFonts w:eastAsia="Times New Roman"/>
                <w:i/>
                <w:iCs/>
                <w:sz w:val="20"/>
                <w:szCs w:val="20"/>
                <w:lang w:val="vi-VN"/>
              </w:rPr>
              <w:t>(kèm dự thảo NQ)</w:t>
            </w:r>
            <w:r w:rsidRPr="002F6796">
              <w:rPr>
                <w:rFonts w:eastAsia="Times New Roman"/>
                <w:sz w:val="20"/>
                <w:szCs w:val="20"/>
                <w:lang w:val="vi-VN"/>
              </w:rPr>
              <w:t>;</w:t>
            </w:r>
          </w:p>
          <w:p w14:paraId="4387109C" w14:textId="77777777" w:rsidR="00411890" w:rsidRPr="002F6796" w:rsidRDefault="00411890" w:rsidP="00411890">
            <w:pPr>
              <w:suppressAutoHyphens/>
              <w:autoSpaceDN w:val="0"/>
              <w:spacing w:after="0" w:line="240" w:lineRule="auto"/>
              <w:textAlignment w:val="baseline"/>
              <w:rPr>
                <w:rFonts w:eastAsia="Times New Roman"/>
                <w:sz w:val="20"/>
                <w:szCs w:val="20"/>
                <w:lang w:val="vi-VN"/>
              </w:rPr>
            </w:pPr>
            <w:r w:rsidRPr="002F6796">
              <w:rPr>
                <w:rFonts w:eastAsia="Times New Roman"/>
                <w:sz w:val="20"/>
                <w:szCs w:val="20"/>
                <w:lang w:val="vi-VN"/>
              </w:rPr>
              <w:t>- Thường trực Thành ủy;</w:t>
            </w:r>
          </w:p>
          <w:p w14:paraId="2F9511EE" w14:textId="77777777" w:rsidR="00411890" w:rsidRPr="002F6796" w:rsidRDefault="00411890" w:rsidP="00411890">
            <w:pPr>
              <w:suppressAutoHyphens/>
              <w:autoSpaceDN w:val="0"/>
              <w:spacing w:after="0" w:line="240" w:lineRule="auto"/>
              <w:textAlignment w:val="baseline"/>
              <w:rPr>
                <w:rFonts w:eastAsia="Times New Roman"/>
                <w:sz w:val="20"/>
                <w:szCs w:val="20"/>
                <w:lang w:val="vi-VN"/>
              </w:rPr>
            </w:pPr>
            <w:r w:rsidRPr="002F6796">
              <w:rPr>
                <w:rFonts w:eastAsia="Times New Roman"/>
                <w:sz w:val="20"/>
                <w:szCs w:val="20"/>
                <w:lang w:val="vi-VN"/>
              </w:rPr>
              <w:t>- TTUB: CT, các PCT;</w:t>
            </w:r>
          </w:p>
          <w:p w14:paraId="04DDA876" w14:textId="77777777" w:rsidR="00411890" w:rsidRPr="002F6796" w:rsidRDefault="00411890" w:rsidP="00411890">
            <w:pPr>
              <w:suppressAutoHyphens/>
              <w:autoSpaceDN w:val="0"/>
              <w:spacing w:after="0" w:line="240" w:lineRule="auto"/>
              <w:textAlignment w:val="baseline"/>
              <w:rPr>
                <w:rFonts w:eastAsia="Times New Roman"/>
                <w:sz w:val="20"/>
                <w:szCs w:val="20"/>
                <w:lang w:val="vi-VN"/>
              </w:rPr>
            </w:pPr>
            <w:r w:rsidRPr="002F6796">
              <w:rPr>
                <w:rFonts w:eastAsia="Times New Roman"/>
                <w:sz w:val="20"/>
                <w:szCs w:val="20"/>
                <w:lang w:val="vi-VN"/>
              </w:rPr>
              <w:t>- VP ĐĐBQH&amp;HĐND Thành phố;</w:t>
            </w:r>
          </w:p>
          <w:p w14:paraId="469477E8" w14:textId="77777777" w:rsidR="00411890" w:rsidRDefault="00411890" w:rsidP="00411890">
            <w:pPr>
              <w:suppressAutoHyphens/>
              <w:autoSpaceDN w:val="0"/>
              <w:spacing w:after="0" w:line="240" w:lineRule="auto"/>
              <w:textAlignment w:val="baseline"/>
              <w:rPr>
                <w:rFonts w:eastAsia="Times New Roman"/>
                <w:sz w:val="20"/>
                <w:szCs w:val="20"/>
                <w:lang w:val="vi-VN"/>
              </w:rPr>
            </w:pPr>
            <w:r w:rsidRPr="002F6796">
              <w:rPr>
                <w:rFonts w:eastAsia="Times New Roman"/>
                <w:sz w:val="20"/>
                <w:szCs w:val="20"/>
                <w:lang w:val="vi-VN"/>
              </w:rPr>
              <w:t>- Ban Pháp chế HĐND Thành phố;</w:t>
            </w:r>
          </w:p>
          <w:p w14:paraId="48C8CC3B" w14:textId="77777777" w:rsidR="00411890" w:rsidRPr="00B3400E" w:rsidRDefault="00411890" w:rsidP="00411890">
            <w:pPr>
              <w:suppressAutoHyphens/>
              <w:autoSpaceDN w:val="0"/>
              <w:spacing w:after="0" w:line="240" w:lineRule="auto"/>
              <w:textAlignment w:val="baseline"/>
              <w:rPr>
                <w:rFonts w:eastAsia="Times New Roman"/>
                <w:sz w:val="20"/>
                <w:szCs w:val="20"/>
              </w:rPr>
            </w:pPr>
            <w:r>
              <w:rPr>
                <w:rFonts w:eastAsia="Times New Roman"/>
                <w:sz w:val="20"/>
                <w:szCs w:val="20"/>
              </w:rPr>
              <w:t>- Sở Giáo dục và Đào tạo;</w:t>
            </w:r>
          </w:p>
          <w:p w14:paraId="5A4FE22D" w14:textId="77777777" w:rsidR="00411890" w:rsidRPr="002F6796" w:rsidRDefault="00411890" w:rsidP="00411890">
            <w:pPr>
              <w:suppressAutoHyphens/>
              <w:autoSpaceDN w:val="0"/>
              <w:spacing w:after="0" w:line="240" w:lineRule="auto"/>
              <w:textAlignment w:val="baseline"/>
              <w:rPr>
                <w:rFonts w:eastAsia="Times New Roman"/>
                <w:sz w:val="20"/>
                <w:szCs w:val="20"/>
                <w:lang w:val="vi-VN"/>
              </w:rPr>
            </w:pPr>
            <w:r w:rsidRPr="002F6796">
              <w:rPr>
                <w:rFonts w:eastAsia="Times New Roman"/>
                <w:sz w:val="20"/>
                <w:szCs w:val="20"/>
                <w:lang w:val="vi-VN"/>
              </w:rPr>
              <w:t>- Các Sở: Nội vụ, Tài chính, Tư pháp;</w:t>
            </w:r>
          </w:p>
          <w:p w14:paraId="45A4C405" w14:textId="77777777" w:rsidR="00411890" w:rsidRPr="002F6796" w:rsidRDefault="00411890" w:rsidP="00411890">
            <w:pPr>
              <w:suppressAutoHyphens/>
              <w:autoSpaceDN w:val="0"/>
              <w:spacing w:after="0" w:line="240" w:lineRule="auto"/>
              <w:textAlignment w:val="baseline"/>
              <w:rPr>
                <w:rFonts w:eastAsia="Times New Roman"/>
                <w:sz w:val="20"/>
                <w:szCs w:val="20"/>
                <w:lang w:val="vi-VN"/>
              </w:rPr>
            </w:pPr>
            <w:r w:rsidRPr="002F6796">
              <w:rPr>
                <w:rFonts w:eastAsia="Times New Roman"/>
                <w:sz w:val="20"/>
                <w:szCs w:val="20"/>
                <w:lang w:val="vi-VN"/>
              </w:rPr>
              <w:t>- VPUB: CVP, PCVP/VX;</w:t>
            </w:r>
          </w:p>
          <w:p w14:paraId="5D00CE54" w14:textId="77777777" w:rsidR="00411890" w:rsidRPr="002F6796" w:rsidRDefault="00411890" w:rsidP="00411890">
            <w:pPr>
              <w:suppressAutoHyphens/>
              <w:autoSpaceDN w:val="0"/>
              <w:spacing w:after="0" w:line="240" w:lineRule="auto"/>
              <w:textAlignment w:val="baseline"/>
              <w:rPr>
                <w:rFonts w:eastAsia="Times New Roman"/>
                <w:sz w:val="20"/>
                <w:szCs w:val="20"/>
                <w:lang w:val="vi-VN"/>
              </w:rPr>
            </w:pPr>
            <w:r w:rsidRPr="002F6796">
              <w:rPr>
                <w:rFonts w:eastAsia="Times New Roman"/>
                <w:sz w:val="20"/>
                <w:szCs w:val="20"/>
                <w:lang w:val="vi-VN"/>
              </w:rPr>
              <w:t>- Phòng VX, TH;</w:t>
            </w:r>
          </w:p>
          <w:p w14:paraId="6458AB7F" w14:textId="02F8568B" w:rsidR="00411890" w:rsidRPr="00B15548" w:rsidRDefault="00411890" w:rsidP="00411890">
            <w:pPr>
              <w:spacing w:after="0" w:line="240" w:lineRule="auto"/>
              <w:rPr>
                <w:sz w:val="22"/>
                <w:lang w:val="fr-FR"/>
              </w:rPr>
            </w:pPr>
            <w:r w:rsidRPr="002F6796">
              <w:rPr>
                <w:rFonts w:eastAsia="Times New Roman"/>
                <w:sz w:val="20"/>
                <w:szCs w:val="20"/>
                <w:lang w:val="vi-VN"/>
              </w:rPr>
              <w:t xml:space="preserve">- Lưu: VT, (VX/KN). </w:t>
            </w:r>
          </w:p>
        </w:tc>
        <w:tc>
          <w:tcPr>
            <w:tcW w:w="4442" w:type="dxa"/>
          </w:tcPr>
          <w:p w14:paraId="470351B5" w14:textId="77777777" w:rsidR="00411890" w:rsidRDefault="00411890" w:rsidP="00411890">
            <w:pPr>
              <w:pStyle w:val="NormalWeb"/>
              <w:spacing w:before="0" w:beforeAutospacing="0" w:after="0" w:afterAutospacing="0"/>
              <w:jc w:val="center"/>
              <w:rPr>
                <w:b/>
                <w:sz w:val="28"/>
                <w:szCs w:val="28"/>
                <w:shd w:val="clear" w:color="auto" w:fill="FFFFFF"/>
              </w:rPr>
            </w:pPr>
            <w:r>
              <w:rPr>
                <w:b/>
                <w:sz w:val="28"/>
                <w:szCs w:val="28"/>
                <w:shd w:val="clear" w:color="auto" w:fill="FFFFFF"/>
              </w:rPr>
              <w:t>TM. ỦY BAN NHÂN DÂN</w:t>
            </w:r>
          </w:p>
          <w:p w14:paraId="6562762B" w14:textId="77777777" w:rsidR="00411890" w:rsidRDefault="00411890" w:rsidP="00411890">
            <w:pPr>
              <w:pStyle w:val="NormalWeb"/>
              <w:spacing w:before="0" w:beforeAutospacing="0" w:after="0" w:afterAutospacing="0"/>
              <w:jc w:val="center"/>
              <w:rPr>
                <w:b/>
                <w:sz w:val="28"/>
                <w:szCs w:val="28"/>
                <w:shd w:val="clear" w:color="auto" w:fill="FFFFFF"/>
              </w:rPr>
            </w:pPr>
            <w:r>
              <w:rPr>
                <w:b/>
                <w:sz w:val="28"/>
                <w:szCs w:val="28"/>
                <w:shd w:val="clear" w:color="auto" w:fill="FFFFFF"/>
              </w:rPr>
              <w:t>KT. CHỦ TỊCH</w:t>
            </w:r>
          </w:p>
          <w:p w14:paraId="0D5C2FFB" w14:textId="77777777" w:rsidR="00411890" w:rsidRDefault="00411890" w:rsidP="00411890">
            <w:pPr>
              <w:pStyle w:val="NormalWeb"/>
              <w:spacing w:before="0" w:beforeAutospacing="0" w:after="0" w:afterAutospacing="0"/>
              <w:jc w:val="center"/>
              <w:rPr>
                <w:b/>
                <w:sz w:val="28"/>
                <w:szCs w:val="28"/>
                <w:shd w:val="clear" w:color="auto" w:fill="FFFFFF"/>
              </w:rPr>
            </w:pPr>
            <w:r>
              <w:rPr>
                <w:b/>
                <w:sz w:val="28"/>
                <w:szCs w:val="28"/>
                <w:shd w:val="clear" w:color="auto" w:fill="FFFFFF"/>
              </w:rPr>
              <w:t>PHÓ CHỦ TỊCH</w:t>
            </w:r>
          </w:p>
          <w:p w14:paraId="24A97A4A" w14:textId="77777777" w:rsidR="00411890" w:rsidRDefault="00411890" w:rsidP="00411890">
            <w:pPr>
              <w:pStyle w:val="NormalWeb"/>
              <w:spacing w:before="0" w:beforeAutospacing="0" w:after="0" w:afterAutospacing="0"/>
              <w:jc w:val="center"/>
              <w:rPr>
                <w:b/>
                <w:sz w:val="28"/>
                <w:szCs w:val="28"/>
                <w:shd w:val="clear" w:color="auto" w:fill="FFFFFF"/>
              </w:rPr>
            </w:pPr>
          </w:p>
          <w:p w14:paraId="14C53503" w14:textId="77777777" w:rsidR="00411890" w:rsidRDefault="00411890" w:rsidP="00411890">
            <w:pPr>
              <w:pStyle w:val="NormalWeb"/>
              <w:spacing w:before="0" w:beforeAutospacing="0" w:after="0" w:afterAutospacing="0"/>
              <w:jc w:val="center"/>
              <w:rPr>
                <w:b/>
                <w:sz w:val="28"/>
                <w:szCs w:val="28"/>
                <w:shd w:val="clear" w:color="auto" w:fill="FFFFFF"/>
              </w:rPr>
            </w:pPr>
          </w:p>
          <w:p w14:paraId="6C8F7C8B" w14:textId="77777777" w:rsidR="00411890" w:rsidRDefault="00411890" w:rsidP="00411890">
            <w:pPr>
              <w:pStyle w:val="NormalWeb"/>
              <w:spacing w:before="0" w:beforeAutospacing="0" w:after="0" w:afterAutospacing="0"/>
              <w:jc w:val="center"/>
              <w:rPr>
                <w:b/>
                <w:sz w:val="28"/>
                <w:szCs w:val="28"/>
                <w:shd w:val="clear" w:color="auto" w:fill="FFFFFF"/>
              </w:rPr>
            </w:pPr>
          </w:p>
          <w:p w14:paraId="57A9D323" w14:textId="77777777" w:rsidR="00411890" w:rsidRDefault="00411890" w:rsidP="00411890">
            <w:pPr>
              <w:pStyle w:val="NormalWeb"/>
              <w:spacing w:before="0" w:beforeAutospacing="0" w:after="0" w:afterAutospacing="0"/>
              <w:jc w:val="center"/>
              <w:rPr>
                <w:b/>
                <w:sz w:val="28"/>
                <w:szCs w:val="28"/>
                <w:shd w:val="clear" w:color="auto" w:fill="FFFFFF"/>
              </w:rPr>
            </w:pPr>
          </w:p>
          <w:p w14:paraId="2915BC42" w14:textId="77777777" w:rsidR="00411890" w:rsidRDefault="00411890" w:rsidP="00411890">
            <w:pPr>
              <w:pStyle w:val="NormalWeb"/>
              <w:spacing w:before="0" w:beforeAutospacing="0" w:after="0" w:afterAutospacing="0"/>
              <w:jc w:val="center"/>
              <w:rPr>
                <w:b/>
                <w:sz w:val="28"/>
                <w:szCs w:val="28"/>
                <w:shd w:val="clear" w:color="auto" w:fill="FFFFFF"/>
              </w:rPr>
            </w:pPr>
          </w:p>
          <w:p w14:paraId="41E401F3" w14:textId="77777777" w:rsidR="00411890" w:rsidRDefault="00411890" w:rsidP="00411890">
            <w:pPr>
              <w:pStyle w:val="NormalWeb"/>
              <w:spacing w:before="0" w:beforeAutospacing="0" w:after="0" w:afterAutospacing="0"/>
              <w:jc w:val="center"/>
              <w:rPr>
                <w:b/>
                <w:sz w:val="28"/>
                <w:szCs w:val="28"/>
                <w:shd w:val="clear" w:color="auto" w:fill="FFFFFF"/>
              </w:rPr>
            </w:pPr>
          </w:p>
          <w:p w14:paraId="405AEA5D" w14:textId="0C1CC6CD" w:rsidR="00411890" w:rsidRPr="00B15548" w:rsidRDefault="00411890" w:rsidP="00411890">
            <w:pPr>
              <w:spacing w:after="0" w:line="240" w:lineRule="auto"/>
              <w:jc w:val="center"/>
              <w:rPr>
                <w:b/>
                <w:szCs w:val="26"/>
                <w:lang w:val="fr-FR"/>
              </w:rPr>
            </w:pPr>
          </w:p>
        </w:tc>
      </w:tr>
    </w:tbl>
    <w:p w14:paraId="3FA105F4" w14:textId="77777777" w:rsidR="00E5358A" w:rsidRPr="00B15548" w:rsidRDefault="00E5358A" w:rsidP="005D2CEA">
      <w:pPr>
        <w:rPr>
          <w:lang w:val="fr-FR"/>
        </w:rPr>
      </w:pPr>
    </w:p>
    <w:sectPr w:rsidR="00E5358A" w:rsidRPr="00B15548" w:rsidSect="00411890">
      <w:headerReference w:type="default" r:id="rId8"/>
      <w:footerReference w:type="default" r:id="rId9"/>
      <w:pgSz w:w="11907" w:h="16840" w:code="9"/>
      <w:pgMar w:top="1134" w:right="1134" w:bottom="1134" w:left="1701" w:header="68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67BC7" w14:textId="77777777" w:rsidR="009D39EA" w:rsidRDefault="009D39EA" w:rsidP="00C50C17">
      <w:pPr>
        <w:spacing w:after="0" w:line="240" w:lineRule="auto"/>
      </w:pPr>
      <w:r>
        <w:separator/>
      </w:r>
    </w:p>
  </w:endnote>
  <w:endnote w:type="continuationSeparator" w:id="0">
    <w:p w14:paraId="5D7C09C3" w14:textId="77777777" w:rsidR="009D39EA" w:rsidRDefault="009D39EA" w:rsidP="00C50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NI-Time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448D" w14:textId="77777777" w:rsidR="009B2DDC" w:rsidRDefault="009B2DDC">
    <w:pPr>
      <w:pStyle w:val="Footer"/>
      <w:jc w:val="right"/>
    </w:pPr>
  </w:p>
  <w:p w14:paraId="498D91EA" w14:textId="77777777" w:rsidR="009B2DDC" w:rsidRDefault="009B2D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2642A" w14:textId="77777777" w:rsidR="009D39EA" w:rsidRDefault="009D39EA" w:rsidP="00C50C17">
      <w:pPr>
        <w:spacing w:after="0" w:line="240" w:lineRule="auto"/>
      </w:pPr>
      <w:r>
        <w:separator/>
      </w:r>
    </w:p>
  </w:footnote>
  <w:footnote w:type="continuationSeparator" w:id="0">
    <w:p w14:paraId="6EBA466A" w14:textId="77777777" w:rsidR="009D39EA" w:rsidRDefault="009D39EA" w:rsidP="00C50C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757424"/>
      <w:docPartObj>
        <w:docPartGallery w:val="Page Numbers (Top of Page)"/>
        <w:docPartUnique/>
      </w:docPartObj>
    </w:sdtPr>
    <w:sdtEndPr>
      <w:rPr>
        <w:noProof/>
        <w:sz w:val="24"/>
        <w:szCs w:val="24"/>
      </w:rPr>
    </w:sdtEndPr>
    <w:sdtContent>
      <w:p w14:paraId="341749E8" w14:textId="0B3B1BD3" w:rsidR="009B2DDC" w:rsidRPr="007F410B" w:rsidRDefault="009B2DDC">
        <w:pPr>
          <w:pStyle w:val="Header"/>
          <w:jc w:val="center"/>
          <w:rPr>
            <w:sz w:val="24"/>
            <w:szCs w:val="24"/>
          </w:rPr>
        </w:pPr>
        <w:r w:rsidRPr="007F410B">
          <w:rPr>
            <w:sz w:val="24"/>
            <w:szCs w:val="24"/>
          </w:rPr>
          <w:fldChar w:fldCharType="begin"/>
        </w:r>
        <w:r w:rsidRPr="007F410B">
          <w:rPr>
            <w:sz w:val="24"/>
            <w:szCs w:val="24"/>
          </w:rPr>
          <w:instrText xml:space="preserve"> PAGE   \* MERGEFORMAT </w:instrText>
        </w:r>
        <w:r w:rsidRPr="007F410B">
          <w:rPr>
            <w:sz w:val="24"/>
            <w:szCs w:val="24"/>
          </w:rPr>
          <w:fldChar w:fldCharType="separate"/>
        </w:r>
        <w:r w:rsidR="00E67986">
          <w:rPr>
            <w:noProof/>
            <w:sz w:val="24"/>
            <w:szCs w:val="24"/>
          </w:rPr>
          <w:t>7</w:t>
        </w:r>
        <w:r w:rsidRPr="007F410B">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E766B"/>
    <w:multiLevelType w:val="hybridMultilevel"/>
    <w:tmpl w:val="24460C88"/>
    <w:lvl w:ilvl="0" w:tplc="9C12D460">
      <w:start w:val="1"/>
      <w:numFmt w:val="bullet"/>
      <w:lvlText w:val="-"/>
      <w:lvlJc w:val="left"/>
      <w:pPr>
        <w:ind w:left="4470" w:hanging="360"/>
      </w:pPr>
      <w:rPr>
        <w:rFonts w:ascii="Times New Roman" w:eastAsia="Times New Roman" w:hAnsi="Times New Roman" w:cs="Times New Roman" w:hint="default"/>
      </w:rPr>
    </w:lvl>
    <w:lvl w:ilvl="1" w:tplc="04090003" w:tentative="1">
      <w:start w:val="1"/>
      <w:numFmt w:val="bullet"/>
      <w:lvlText w:val="o"/>
      <w:lvlJc w:val="left"/>
      <w:pPr>
        <w:ind w:left="5190" w:hanging="360"/>
      </w:pPr>
      <w:rPr>
        <w:rFonts w:ascii="Courier New" w:hAnsi="Courier New" w:cs="Courier New" w:hint="default"/>
      </w:rPr>
    </w:lvl>
    <w:lvl w:ilvl="2" w:tplc="04090005" w:tentative="1">
      <w:start w:val="1"/>
      <w:numFmt w:val="bullet"/>
      <w:lvlText w:val=""/>
      <w:lvlJc w:val="left"/>
      <w:pPr>
        <w:ind w:left="5910" w:hanging="360"/>
      </w:pPr>
      <w:rPr>
        <w:rFonts w:ascii="Wingdings" w:hAnsi="Wingdings" w:hint="default"/>
      </w:rPr>
    </w:lvl>
    <w:lvl w:ilvl="3" w:tplc="04090001" w:tentative="1">
      <w:start w:val="1"/>
      <w:numFmt w:val="bullet"/>
      <w:lvlText w:val=""/>
      <w:lvlJc w:val="left"/>
      <w:pPr>
        <w:ind w:left="6630" w:hanging="360"/>
      </w:pPr>
      <w:rPr>
        <w:rFonts w:ascii="Symbol" w:hAnsi="Symbol" w:hint="default"/>
      </w:rPr>
    </w:lvl>
    <w:lvl w:ilvl="4" w:tplc="04090003" w:tentative="1">
      <w:start w:val="1"/>
      <w:numFmt w:val="bullet"/>
      <w:lvlText w:val="o"/>
      <w:lvlJc w:val="left"/>
      <w:pPr>
        <w:ind w:left="7350" w:hanging="360"/>
      </w:pPr>
      <w:rPr>
        <w:rFonts w:ascii="Courier New" w:hAnsi="Courier New" w:cs="Courier New" w:hint="default"/>
      </w:rPr>
    </w:lvl>
    <w:lvl w:ilvl="5" w:tplc="04090005" w:tentative="1">
      <w:start w:val="1"/>
      <w:numFmt w:val="bullet"/>
      <w:lvlText w:val=""/>
      <w:lvlJc w:val="left"/>
      <w:pPr>
        <w:ind w:left="8070" w:hanging="360"/>
      </w:pPr>
      <w:rPr>
        <w:rFonts w:ascii="Wingdings" w:hAnsi="Wingdings" w:hint="default"/>
      </w:rPr>
    </w:lvl>
    <w:lvl w:ilvl="6" w:tplc="04090001" w:tentative="1">
      <w:start w:val="1"/>
      <w:numFmt w:val="bullet"/>
      <w:lvlText w:val=""/>
      <w:lvlJc w:val="left"/>
      <w:pPr>
        <w:ind w:left="8790" w:hanging="360"/>
      </w:pPr>
      <w:rPr>
        <w:rFonts w:ascii="Symbol" w:hAnsi="Symbol" w:hint="default"/>
      </w:rPr>
    </w:lvl>
    <w:lvl w:ilvl="7" w:tplc="04090003" w:tentative="1">
      <w:start w:val="1"/>
      <w:numFmt w:val="bullet"/>
      <w:lvlText w:val="o"/>
      <w:lvlJc w:val="left"/>
      <w:pPr>
        <w:ind w:left="9510" w:hanging="360"/>
      </w:pPr>
      <w:rPr>
        <w:rFonts w:ascii="Courier New" w:hAnsi="Courier New" w:cs="Courier New" w:hint="default"/>
      </w:rPr>
    </w:lvl>
    <w:lvl w:ilvl="8" w:tplc="04090005" w:tentative="1">
      <w:start w:val="1"/>
      <w:numFmt w:val="bullet"/>
      <w:lvlText w:val=""/>
      <w:lvlJc w:val="left"/>
      <w:pPr>
        <w:ind w:left="10230" w:hanging="360"/>
      </w:pPr>
      <w:rPr>
        <w:rFonts w:ascii="Wingdings" w:hAnsi="Wingdings" w:hint="default"/>
      </w:rPr>
    </w:lvl>
  </w:abstractNum>
  <w:abstractNum w:abstractNumId="1" w15:restartNumberingAfterBreak="0">
    <w:nsid w:val="0EC4379A"/>
    <w:multiLevelType w:val="hybridMultilevel"/>
    <w:tmpl w:val="B4966B3C"/>
    <w:lvl w:ilvl="0" w:tplc="687E28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2F97CCA"/>
    <w:multiLevelType w:val="hybridMultilevel"/>
    <w:tmpl w:val="55D4FC72"/>
    <w:lvl w:ilvl="0" w:tplc="80F494F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1555010C"/>
    <w:multiLevelType w:val="hybridMultilevel"/>
    <w:tmpl w:val="3BEE949E"/>
    <w:lvl w:ilvl="0" w:tplc="174865B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A671EBA"/>
    <w:multiLevelType w:val="hybridMultilevel"/>
    <w:tmpl w:val="16FE70DC"/>
    <w:lvl w:ilvl="0" w:tplc="D3226CA4">
      <w:start w:val="3"/>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36523"/>
    <w:multiLevelType w:val="hybridMultilevel"/>
    <w:tmpl w:val="9DC057D0"/>
    <w:lvl w:ilvl="0" w:tplc="F2F0A578">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C860983"/>
    <w:multiLevelType w:val="hybridMultilevel"/>
    <w:tmpl w:val="BDC6F044"/>
    <w:lvl w:ilvl="0" w:tplc="98D6E86A">
      <w:start w:val="6"/>
      <w:numFmt w:val="bullet"/>
      <w:lvlText w:val="-"/>
      <w:lvlJc w:val="left"/>
      <w:pPr>
        <w:tabs>
          <w:tab w:val="num" w:pos="5280"/>
        </w:tabs>
        <w:ind w:left="5280" w:hanging="360"/>
      </w:pPr>
      <w:rPr>
        <w:rFonts w:ascii="Times New Roman" w:eastAsia="Times New Roman" w:hAnsi="Times New Roman" w:cs="Times New Roman" w:hint="default"/>
      </w:rPr>
    </w:lvl>
    <w:lvl w:ilvl="1" w:tplc="04090003" w:tentative="1">
      <w:start w:val="1"/>
      <w:numFmt w:val="bullet"/>
      <w:lvlText w:val="o"/>
      <w:lvlJc w:val="left"/>
      <w:pPr>
        <w:tabs>
          <w:tab w:val="num" w:pos="6000"/>
        </w:tabs>
        <w:ind w:left="6000" w:hanging="360"/>
      </w:pPr>
      <w:rPr>
        <w:rFonts w:ascii="Courier New" w:hAnsi="Courier New" w:cs="Courier New" w:hint="default"/>
      </w:rPr>
    </w:lvl>
    <w:lvl w:ilvl="2" w:tplc="04090005" w:tentative="1">
      <w:start w:val="1"/>
      <w:numFmt w:val="bullet"/>
      <w:lvlText w:val=""/>
      <w:lvlJc w:val="left"/>
      <w:pPr>
        <w:tabs>
          <w:tab w:val="num" w:pos="6720"/>
        </w:tabs>
        <w:ind w:left="6720" w:hanging="360"/>
      </w:pPr>
      <w:rPr>
        <w:rFonts w:ascii="Wingdings" w:hAnsi="Wingdings" w:hint="default"/>
      </w:rPr>
    </w:lvl>
    <w:lvl w:ilvl="3" w:tplc="04090001" w:tentative="1">
      <w:start w:val="1"/>
      <w:numFmt w:val="bullet"/>
      <w:lvlText w:val=""/>
      <w:lvlJc w:val="left"/>
      <w:pPr>
        <w:tabs>
          <w:tab w:val="num" w:pos="7440"/>
        </w:tabs>
        <w:ind w:left="7440" w:hanging="360"/>
      </w:pPr>
      <w:rPr>
        <w:rFonts w:ascii="Symbol" w:hAnsi="Symbol" w:hint="default"/>
      </w:rPr>
    </w:lvl>
    <w:lvl w:ilvl="4" w:tplc="04090003" w:tentative="1">
      <w:start w:val="1"/>
      <w:numFmt w:val="bullet"/>
      <w:lvlText w:val="o"/>
      <w:lvlJc w:val="left"/>
      <w:pPr>
        <w:tabs>
          <w:tab w:val="num" w:pos="8160"/>
        </w:tabs>
        <w:ind w:left="8160" w:hanging="360"/>
      </w:pPr>
      <w:rPr>
        <w:rFonts w:ascii="Courier New" w:hAnsi="Courier New" w:cs="Courier New" w:hint="default"/>
      </w:rPr>
    </w:lvl>
    <w:lvl w:ilvl="5" w:tplc="04090005" w:tentative="1">
      <w:start w:val="1"/>
      <w:numFmt w:val="bullet"/>
      <w:lvlText w:val=""/>
      <w:lvlJc w:val="left"/>
      <w:pPr>
        <w:tabs>
          <w:tab w:val="num" w:pos="8880"/>
        </w:tabs>
        <w:ind w:left="8880" w:hanging="360"/>
      </w:pPr>
      <w:rPr>
        <w:rFonts w:ascii="Wingdings" w:hAnsi="Wingdings" w:hint="default"/>
      </w:rPr>
    </w:lvl>
    <w:lvl w:ilvl="6" w:tplc="04090001" w:tentative="1">
      <w:start w:val="1"/>
      <w:numFmt w:val="bullet"/>
      <w:lvlText w:val=""/>
      <w:lvlJc w:val="left"/>
      <w:pPr>
        <w:tabs>
          <w:tab w:val="num" w:pos="9600"/>
        </w:tabs>
        <w:ind w:left="9600" w:hanging="360"/>
      </w:pPr>
      <w:rPr>
        <w:rFonts w:ascii="Symbol" w:hAnsi="Symbol" w:hint="default"/>
      </w:rPr>
    </w:lvl>
    <w:lvl w:ilvl="7" w:tplc="04090003" w:tentative="1">
      <w:start w:val="1"/>
      <w:numFmt w:val="bullet"/>
      <w:lvlText w:val="o"/>
      <w:lvlJc w:val="left"/>
      <w:pPr>
        <w:tabs>
          <w:tab w:val="num" w:pos="10320"/>
        </w:tabs>
        <w:ind w:left="10320" w:hanging="360"/>
      </w:pPr>
      <w:rPr>
        <w:rFonts w:ascii="Courier New" w:hAnsi="Courier New" w:cs="Courier New" w:hint="default"/>
      </w:rPr>
    </w:lvl>
    <w:lvl w:ilvl="8" w:tplc="04090005" w:tentative="1">
      <w:start w:val="1"/>
      <w:numFmt w:val="bullet"/>
      <w:lvlText w:val=""/>
      <w:lvlJc w:val="left"/>
      <w:pPr>
        <w:tabs>
          <w:tab w:val="num" w:pos="11040"/>
        </w:tabs>
        <w:ind w:left="11040" w:hanging="360"/>
      </w:pPr>
      <w:rPr>
        <w:rFonts w:ascii="Wingdings" w:hAnsi="Wingdings" w:hint="default"/>
      </w:rPr>
    </w:lvl>
  </w:abstractNum>
  <w:abstractNum w:abstractNumId="7" w15:restartNumberingAfterBreak="0">
    <w:nsid w:val="21434E36"/>
    <w:multiLevelType w:val="hybridMultilevel"/>
    <w:tmpl w:val="510A75F2"/>
    <w:lvl w:ilvl="0" w:tplc="D01670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8F32976"/>
    <w:multiLevelType w:val="multilevel"/>
    <w:tmpl w:val="654C9EE8"/>
    <w:lvl w:ilvl="0">
      <w:start w:val="1"/>
      <w:numFmt w:val="decimal"/>
      <w:lvlText w:val="%1."/>
      <w:lvlJc w:val="center"/>
      <w:pPr>
        <w:ind w:left="1287" w:hanging="360"/>
      </w:pPr>
      <w:rPr>
        <w:rFonts w:ascii="Times New Roman" w:hAnsi="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14:ligatures w14:val="standard"/>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38D216C3"/>
    <w:multiLevelType w:val="hybridMultilevel"/>
    <w:tmpl w:val="EF9612F2"/>
    <w:lvl w:ilvl="0" w:tplc="16FAC3F6">
      <w:start w:val="4"/>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3D02A5"/>
    <w:multiLevelType w:val="hybridMultilevel"/>
    <w:tmpl w:val="9490CC02"/>
    <w:lvl w:ilvl="0" w:tplc="52F635A6">
      <w:start w:val="1"/>
      <w:numFmt w:val="lowerLetter"/>
      <w:lvlText w:val="%1)"/>
      <w:lvlJc w:val="left"/>
      <w:pPr>
        <w:ind w:left="921" w:hanging="360"/>
      </w:pPr>
      <w:rPr>
        <w:rFonts w:hint="default"/>
      </w:rPr>
    </w:lvl>
    <w:lvl w:ilvl="1" w:tplc="08090019" w:tentative="1">
      <w:start w:val="1"/>
      <w:numFmt w:val="lowerLetter"/>
      <w:lvlText w:val="%2."/>
      <w:lvlJc w:val="left"/>
      <w:pPr>
        <w:ind w:left="1641" w:hanging="360"/>
      </w:pPr>
    </w:lvl>
    <w:lvl w:ilvl="2" w:tplc="0809001B" w:tentative="1">
      <w:start w:val="1"/>
      <w:numFmt w:val="lowerRoman"/>
      <w:lvlText w:val="%3."/>
      <w:lvlJc w:val="right"/>
      <w:pPr>
        <w:ind w:left="2361" w:hanging="180"/>
      </w:pPr>
    </w:lvl>
    <w:lvl w:ilvl="3" w:tplc="0809000F" w:tentative="1">
      <w:start w:val="1"/>
      <w:numFmt w:val="decimal"/>
      <w:lvlText w:val="%4."/>
      <w:lvlJc w:val="left"/>
      <w:pPr>
        <w:ind w:left="3081" w:hanging="360"/>
      </w:pPr>
    </w:lvl>
    <w:lvl w:ilvl="4" w:tplc="08090019" w:tentative="1">
      <w:start w:val="1"/>
      <w:numFmt w:val="lowerLetter"/>
      <w:lvlText w:val="%5."/>
      <w:lvlJc w:val="left"/>
      <w:pPr>
        <w:ind w:left="3801" w:hanging="360"/>
      </w:pPr>
    </w:lvl>
    <w:lvl w:ilvl="5" w:tplc="0809001B" w:tentative="1">
      <w:start w:val="1"/>
      <w:numFmt w:val="lowerRoman"/>
      <w:lvlText w:val="%6."/>
      <w:lvlJc w:val="right"/>
      <w:pPr>
        <w:ind w:left="4521" w:hanging="180"/>
      </w:pPr>
    </w:lvl>
    <w:lvl w:ilvl="6" w:tplc="0809000F" w:tentative="1">
      <w:start w:val="1"/>
      <w:numFmt w:val="decimal"/>
      <w:lvlText w:val="%7."/>
      <w:lvlJc w:val="left"/>
      <w:pPr>
        <w:ind w:left="5241" w:hanging="360"/>
      </w:pPr>
    </w:lvl>
    <w:lvl w:ilvl="7" w:tplc="08090019" w:tentative="1">
      <w:start w:val="1"/>
      <w:numFmt w:val="lowerLetter"/>
      <w:lvlText w:val="%8."/>
      <w:lvlJc w:val="left"/>
      <w:pPr>
        <w:ind w:left="5961" w:hanging="360"/>
      </w:pPr>
    </w:lvl>
    <w:lvl w:ilvl="8" w:tplc="0809001B" w:tentative="1">
      <w:start w:val="1"/>
      <w:numFmt w:val="lowerRoman"/>
      <w:lvlText w:val="%9."/>
      <w:lvlJc w:val="right"/>
      <w:pPr>
        <w:ind w:left="6681" w:hanging="180"/>
      </w:pPr>
    </w:lvl>
  </w:abstractNum>
  <w:abstractNum w:abstractNumId="11" w15:restartNumberingAfterBreak="0">
    <w:nsid w:val="40FC34E8"/>
    <w:multiLevelType w:val="hybridMultilevel"/>
    <w:tmpl w:val="CB201E58"/>
    <w:lvl w:ilvl="0" w:tplc="80F494F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1AA6B67"/>
    <w:multiLevelType w:val="hybridMultilevel"/>
    <w:tmpl w:val="F07C71BE"/>
    <w:lvl w:ilvl="0" w:tplc="B852C6D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150139"/>
    <w:multiLevelType w:val="hybridMultilevel"/>
    <w:tmpl w:val="2D64BB82"/>
    <w:lvl w:ilvl="0" w:tplc="80F494F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15:restartNumberingAfterBreak="0">
    <w:nsid w:val="510A3CC7"/>
    <w:multiLevelType w:val="hybridMultilevel"/>
    <w:tmpl w:val="0882E3E2"/>
    <w:lvl w:ilvl="0" w:tplc="E0B298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6151DC1"/>
    <w:multiLevelType w:val="hybridMultilevel"/>
    <w:tmpl w:val="7EA2A6E0"/>
    <w:lvl w:ilvl="0" w:tplc="A3B84A2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6360E67"/>
    <w:multiLevelType w:val="multilevel"/>
    <w:tmpl w:val="819CD728"/>
    <w:lvl w:ilvl="0">
      <w:start w:val="1"/>
      <w:numFmt w:val="upperRoman"/>
      <w:lvlText w:val="%1."/>
      <w:lvlJc w:val="left"/>
      <w:pPr>
        <w:ind w:left="0" w:firstLine="624"/>
      </w:pPr>
      <w:rPr>
        <w:rFonts w:hint="default"/>
        <w:b/>
      </w:rPr>
    </w:lvl>
    <w:lvl w:ilvl="1">
      <w:start w:val="3"/>
      <w:numFmt w:val="decimal"/>
      <w:lvlText w:val="%2."/>
      <w:lvlJc w:val="left"/>
      <w:pPr>
        <w:ind w:left="0" w:firstLine="624"/>
      </w:pPr>
      <w:rPr>
        <w:rFonts w:hint="default"/>
      </w:rPr>
    </w:lvl>
    <w:lvl w:ilvl="2">
      <w:start w:val="3"/>
      <w:numFmt w:val="decimal"/>
      <w:lvlText w:val="%3.7."/>
      <w:lvlJc w:val="left"/>
      <w:pPr>
        <w:ind w:left="0" w:firstLine="624"/>
      </w:pPr>
      <w:rPr>
        <w:rFonts w:hint="default"/>
      </w:rPr>
    </w:lvl>
    <w:lvl w:ilvl="3">
      <w:start w:val="1"/>
      <w:numFmt w:val="bullet"/>
      <w:lvlText w:val="-"/>
      <w:lvlJc w:val="left"/>
      <w:pPr>
        <w:ind w:left="0" w:firstLine="624"/>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decimal"/>
      <w:lvlText w:val="%9."/>
      <w:lvlJc w:val="center"/>
      <w:pPr>
        <w:ind w:left="3240" w:hanging="360"/>
      </w:pPr>
      <w:rPr>
        <w:rFonts w:ascii="Times New Roman" w:hAnsi="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14:ligatures w14:val="standard"/>
      </w:rPr>
    </w:lvl>
  </w:abstractNum>
  <w:abstractNum w:abstractNumId="17" w15:restartNumberingAfterBreak="0">
    <w:nsid w:val="593B02A5"/>
    <w:multiLevelType w:val="hybridMultilevel"/>
    <w:tmpl w:val="566608B0"/>
    <w:lvl w:ilvl="0" w:tplc="B99C03B0">
      <w:start w:val="2"/>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7856F1"/>
    <w:multiLevelType w:val="multilevel"/>
    <w:tmpl w:val="AAE0ED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bCs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9" w15:restartNumberingAfterBreak="0">
    <w:nsid w:val="794E76D0"/>
    <w:multiLevelType w:val="hybridMultilevel"/>
    <w:tmpl w:val="B588CAE2"/>
    <w:lvl w:ilvl="0" w:tplc="FDEA8F1E">
      <w:start w:val="1"/>
      <w:numFmt w:val="lowerLetter"/>
      <w:lvlText w:val="%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48265801">
    <w:abstractNumId w:val="5"/>
  </w:num>
  <w:num w:numId="2" w16cid:durableId="883492246">
    <w:abstractNumId w:val="16"/>
  </w:num>
  <w:num w:numId="3" w16cid:durableId="1121650142">
    <w:abstractNumId w:val="6"/>
  </w:num>
  <w:num w:numId="4" w16cid:durableId="83110361">
    <w:abstractNumId w:val="8"/>
  </w:num>
  <w:num w:numId="5" w16cid:durableId="1469394080">
    <w:abstractNumId w:val="3"/>
  </w:num>
  <w:num w:numId="6" w16cid:durableId="785776755">
    <w:abstractNumId w:val="15"/>
  </w:num>
  <w:num w:numId="7" w16cid:durableId="1275601601">
    <w:abstractNumId w:val="14"/>
  </w:num>
  <w:num w:numId="8" w16cid:durableId="791023745">
    <w:abstractNumId w:val="11"/>
  </w:num>
  <w:num w:numId="9" w16cid:durableId="1593589314">
    <w:abstractNumId w:val="19"/>
  </w:num>
  <w:num w:numId="10" w16cid:durableId="1582328873">
    <w:abstractNumId w:val="10"/>
  </w:num>
  <w:num w:numId="11" w16cid:durableId="214515682">
    <w:abstractNumId w:val="13"/>
  </w:num>
  <w:num w:numId="12" w16cid:durableId="1756780040">
    <w:abstractNumId w:val="17"/>
  </w:num>
  <w:num w:numId="13" w16cid:durableId="1470629383">
    <w:abstractNumId w:val="4"/>
  </w:num>
  <w:num w:numId="14" w16cid:durableId="720985310">
    <w:abstractNumId w:val="2"/>
  </w:num>
  <w:num w:numId="15" w16cid:durableId="541988704">
    <w:abstractNumId w:val="9"/>
  </w:num>
  <w:num w:numId="16" w16cid:durableId="1487555672">
    <w:abstractNumId w:val="12"/>
  </w:num>
  <w:num w:numId="17" w16cid:durableId="1849326278">
    <w:abstractNumId w:val="18"/>
  </w:num>
  <w:num w:numId="18" w16cid:durableId="1274822067">
    <w:abstractNumId w:val="0"/>
  </w:num>
  <w:num w:numId="19" w16cid:durableId="159856208">
    <w:abstractNumId w:val="1"/>
  </w:num>
  <w:num w:numId="20" w16cid:durableId="5565987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57"/>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995"/>
    <w:rsid w:val="00000D35"/>
    <w:rsid w:val="00000F75"/>
    <w:rsid w:val="00001995"/>
    <w:rsid w:val="00004D33"/>
    <w:rsid w:val="00005D3A"/>
    <w:rsid w:val="000073A4"/>
    <w:rsid w:val="0001067C"/>
    <w:rsid w:val="00016469"/>
    <w:rsid w:val="000220A5"/>
    <w:rsid w:val="000225CA"/>
    <w:rsid w:val="000245E6"/>
    <w:rsid w:val="0002636A"/>
    <w:rsid w:val="0003431E"/>
    <w:rsid w:val="00045EAC"/>
    <w:rsid w:val="000473E3"/>
    <w:rsid w:val="00050ACA"/>
    <w:rsid w:val="0005236F"/>
    <w:rsid w:val="0005550C"/>
    <w:rsid w:val="000637E9"/>
    <w:rsid w:val="00064D40"/>
    <w:rsid w:val="00066241"/>
    <w:rsid w:val="00071B8A"/>
    <w:rsid w:val="00073EE7"/>
    <w:rsid w:val="00073F94"/>
    <w:rsid w:val="00075D82"/>
    <w:rsid w:val="00076E16"/>
    <w:rsid w:val="0007778B"/>
    <w:rsid w:val="00081E82"/>
    <w:rsid w:val="00082E6A"/>
    <w:rsid w:val="0008414C"/>
    <w:rsid w:val="000858B5"/>
    <w:rsid w:val="00085979"/>
    <w:rsid w:val="000869BF"/>
    <w:rsid w:val="00090F7A"/>
    <w:rsid w:val="000916D2"/>
    <w:rsid w:val="00096103"/>
    <w:rsid w:val="00097DF3"/>
    <w:rsid w:val="000A757E"/>
    <w:rsid w:val="000B3B46"/>
    <w:rsid w:val="000B61C0"/>
    <w:rsid w:val="000C034E"/>
    <w:rsid w:val="000C0BA4"/>
    <w:rsid w:val="000C3605"/>
    <w:rsid w:val="000C4D56"/>
    <w:rsid w:val="000D0224"/>
    <w:rsid w:val="000D0FF3"/>
    <w:rsid w:val="000D2DEC"/>
    <w:rsid w:val="000D32E4"/>
    <w:rsid w:val="000D565A"/>
    <w:rsid w:val="000D6D40"/>
    <w:rsid w:val="000E0E0B"/>
    <w:rsid w:val="000E1870"/>
    <w:rsid w:val="000E20C4"/>
    <w:rsid w:val="000E4690"/>
    <w:rsid w:val="000F6E04"/>
    <w:rsid w:val="00102DE3"/>
    <w:rsid w:val="00106FE9"/>
    <w:rsid w:val="00110597"/>
    <w:rsid w:val="0011060B"/>
    <w:rsid w:val="00114A85"/>
    <w:rsid w:val="00114B7E"/>
    <w:rsid w:val="00114FF8"/>
    <w:rsid w:val="00115130"/>
    <w:rsid w:val="001225A0"/>
    <w:rsid w:val="00123184"/>
    <w:rsid w:val="00124A8F"/>
    <w:rsid w:val="00125C35"/>
    <w:rsid w:val="00126F6B"/>
    <w:rsid w:val="00132650"/>
    <w:rsid w:val="00134468"/>
    <w:rsid w:val="001356E5"/>
    <w:rsid w:val="00135722"/>
    <w:rsid w:val="0013788E"/>
    <w:rsid w:val="00137D4F"/>
    <w:rsid w:val="001425FE"/>
    <w:rsid w:val="00144524"/>
    <w:rsid w:val="00145379"/>
    <w:rsid w:val="001479DD"/>
    <w:rsid w:val="00150525"/>
    <w:rsid w:val="001508B9"/>
    <w:rsid w:val="0015427C"/>
    <w:rsid w:val="0015690B"/>
    <w:rsid w:val="00156A49"/>
    <w:rsid w:val="00157712"/>
    <w:rsid w:val="00161AF1"/>
    <w:rsid w:val="001630FC"/>
    <w:rsid w:val="00163FE9"/>
    <w:rsid w:val="00165192"/>
    <w:rsid w:val="00170FFE"/>
    <w:rsid w:val="001714FD"/>
    <w:rsid w:val="0017384F"/>
    <w:rsid w:val="00175170"/>
    <w:rsid w:val="0017559D"/>
    <w:rsid w:val="00180671"/>
    <w:rsid w:val="00180F23"/>
    <w:rsid w:val="00181296"/>
    <w:rsid w:val="0018362E"/>
    <w:rsid w:val="00183A75"/>
    <w:rsid w:val="0018722C"/>
    <w:rsid w:val="00191EB3"/>
    <w:rsid w:val="00191FFC"/>
    <w:rsid w:val="0019426F"/>
    <w:rsid w:val="001A04D3"/>
    <w:rsid w:val="001A320D"/>
    <w:rsid w:val="001A586B"/>
    <w:rsid w:val="001B0605"/>
    <w:rsid w:val="001B2397"/>
    <w:rsid w:val="001B3B48"/>
    <w:rsid w:val="001B45E5"/>
    <w:rsid w:val="001B4848"/>
    <w:rsid w:val="001B57CE"/>
    <w:rsid w:val="001B5AC5"/>
    <w:rsid w:val="001B6529"/>
    <w:rsid w:val="001B7388"/>
    <w:rsid w:val="001B754A"/>
    <w:rsid w:val="001B7FEB"/>
    <w:rsid w:val="001C517F"/>
    <w:rsid w:val="001C61B8"/>
    <w:rsid w:val="001C7982"/>
    <w:rsid w:val="001D3FA6"/>
    <w:rsid w:val="001D531A"/>
    <w:rsid w:val="001D68FC"/>
    <w:rsid w:val="001E0120"/>
    <w:rsid w:val="001E1F53"/>
    <w:rsid w:val="001E4C31"/>
    <w:rsid w:val="001E6CF0"/>
    <w:rsid w:val="001E7129"/>
    <w:rsid w:val="001E7205"/>
    <w:rsid w:val="001F1F57"/>
    <w:rsid w:val="001F4022"/>
    <w:rsid w:val="001F4932"/>
    <w:rsid w:val="002022FF"/>
    <w:rsid w:val="002029C6"/>
    <w:rsid w:val="00203E6B"/>
    <w:rsid w:val="00212A6B"/>
    <w:rsid w:val="00216731"/>
    <w:rsid w:val="002231CF"/>
    <w:rsid w:val="002265CB"/>
    <w:rsid w:val="00226C71"/>
    <w:rsid w:val="00231966"/>
    <w:rsid w:val="0023383D"/>
    <w:rsid w:val="00234303"/>
    <w:rsid w:val="002409B9"/>
    <w:rsid w:val="00241353"/>
    <w:rsid w:val="0024595C"/>
    <w:rsid w:val="00247448"/>
    <w:rsid w:val="00250D04"/>
    <w:rsid w:val="00253347"/>
    <w:rsid w:val="0025394A"/>
    <w:rsid w:val="0025687C"/>
    <w:rsid w:val="00257F3F"/>
    <w:rsid w:val="00261B34"/>
    <w:rsid w:val="002666D8"/>
    <w:rsid w:val="00270403"/>
    <w:rsid w:val="0027232F"/>
    <w:rsid w:val="002723F5"/>
    <w:rsid w:val="00273F37"/>
    <w:rsid w:val="0027525A"/>
    <w:rsid w:val="002815EC"/>
    <w:rsid w:val="00283877"/>
    <w:rsid w:val="00283E18"/>
    <w:rsid w:val="00284793"/>
    <w:rsid w:val="00284B3E"/>
    <w:rsid w:val="00285308"/>
    <w:rsid w:val="00291654"/>
    <w:rsid w:val="00291B9D"/>
    <w:rsid w:val="00296A8C"/>
    <w:rsid w:val="002A2DBB"/>
    <w:rsid w:val="002A34B8"/>
    <w:rsid w:val="002B0D38"/>
    <w:rsid w:val="002B2D9B"/>
    <w:rsid w:val="002B4263"/>
    <w:rsid w:val="002B61CC"/>
    <w:rsid w:val="002C2E83"/>
    <w:rsid w:val="002C5D8C"/>
    <w:rsid w:val="002C6537"/>
    <w:rsid w:val="002C7C69"/>
    <w:rsid w:val="002D01B9"/>
    <w:rsid w:val="002E3829"/>
    <w:rsid w:val="002E5695"/>
    <w:rsid w:val="002E56EE"/>
    <w:rsid w:val="002F0CB9"/>
    <w:rsid w:val="002F0DAC"/>
    <w:rsid w:val="002F0F2D"/>
    <w:rsid w:val="002F1770"/>
    <w:rsid w:val="002F22F2"/>
    <w:rsid w:val="0030101E"/>
    <w:rsid w:val="00302391"/>
    <w:rsid w:val="003039DA"/>
    <w:rsid w:val="00305DF5"/>
    <w:rsid w:val="00312476"/>
    <w:rsid w:val="00316E29"/>
    <w:rsid w:val="00320E94"/>
    <w:rsid w:val="00322C4B"/>
    <w:rsid w:val="00325B24"/>
    <w:rsid w:val="003267BB"/>
    <w:rsid w:val="0033108B"/>
    <w:rsid w:val="003314FA"/>
    <w:rsid w:val="00334B7D"/>
    <w:rsid w:val="0033623A"/>
    <w:rsid w:val="0033699B"/>
    <w:rsid w:val="00336E66"/>
    <w:rsid w:val="00346051"/>
    <w:rsid w:val="00346795"/>
    <w:rsid w:val="00346926"/>
    <w:rsid w:val="00346CE0"/>
    <w:rsid w:val="00346E50"/>
    <w:rsid w:val="00350A30"/>
    <w:rsid w:val="00350F87"/>
    <w:rsid w:val="00353691"/>
    <w:rsid w:val="00353BE8"/>
    <w:rsid w:val="00356613"/>
    <w:rsid w:val="00357755"/>
    <w:rsid w:val="00360E19"/>
    <w:rsid w:val="00362865"/>
    <w:rsid w:val="003719B9"/>
    <w:rsid w:val="003756E1"/>
    <w:rsid w:val="0037587D"/>
    <w:rsid w:val="00376973"/>
    <w:rsid w:val="00377289"/>
    <w:rsid w:val="00384AC7"/>
    <w:rsid w:val="00386265"/>
    <w:rsid w:val="00386893"/>
    <w:rsid w:val="00386981"/>
    <w:rsid w:val="003873E6"/>
    <w:rsid w:val="00387AE4"/>
    <w:rsid w:val="00396E9E"/>
    <w:rsid w:val="003A0246"/>
    <w:rsid w:val="003A0D1F"/>
    <w:rsid w:val="003A1200"/>
    <w:rsid w:val="003A1FE5"/>
    <w:rsid w:val="003A6181"/>
    <w:rsid w:val="003A7DFF"/>
    <w:rsid w:val="003B637A"/>
    <w:rsid w:val="003B64E1"/>
    <w:rsid w:val="003B6EE4"/>
    <w:rsid w:val="003C0C50"/>
    <w:rsid w:val="003C246F"/>
    <w:rsid w:val="003C38BD"/>
    <w:rsid w:val="003C4C37"/>
    <w:rsid w:val="003C70B8"/>
    <w:rsid w:val="003D4F1F"/>
    <w:rsid w:val="003D5197"/>
    <w:rsid w:val="003D7D6B"/>
    <w:rsid w:val="003E128C"/>
    <w:rsid w:val="003E2228"/>
    <w:rsid w:val="003E29BE"/>
    <w:rsid w:val="003E583F"/>
    <w:rsid w:val="004002B7"/>
    <w:rsid w:val="00403FD8"/>
    <w:rsid w:val="004059B9"/>
    <w:rsid w:val="00407CA7"/>
    <w:rsid w:val="00411890"/>
    <w:rsid w:val="004127EE"/>
    <w:rsid w:val="00413BA8"/>
    <w:rsid w:val="004160A7"/>
    <w:rsid w:val="00420A10"/>
    <w:rsid w:val="00431CD1"/>
    <w:rsid w:val="00431D2A"/>
    <w:rsid w:val="004376B3"/>
    <w:rsid w:val="004416CB"/>
    <w:rsid w:val="00444418"/>
    <w:rsid w:val="004447C9"/>
    <w:rsid w:val="004456CA"/>
    <w:rsid w:val="00446968"/>
    <w:rsid w:val="00447BDC"/>
    <w:rsid w:val="00450E6C"/>
    <w:rsid w:val="00453C62"/>
    <w:rsid w:val="0045579B"/>
    <w:rsid w:val="00456122"/>
    <w:rsid w:val="00456EF4"/>
    <w:rsid w:val="0046083D"/>
    <w:rsid w:val="00460BA1"/>
    <w:rsid w:val="00464FD3"/>
    <w:rsid w:val="004653D1"/>
    <w:rsid w:val="00465570"/>
    <w:rsid w:val="00471942"/>
    <w:rsid w:val="00474ED0"/>
    <w:rsid w:val="00475098"/>
    <w:rsid w:val="004776E9"/>
    <w:rsid w:val="0048316A"/>
    <w:rsid w:val="00484982"/>
    <w:rsid w:val="0048547A"/>
    <w:rsid w:val="00494F42"/>
    <w:rsid w:val="00495EDB"/>
    <w:rsid w:val="004A2AED"/>
    <w:rsid w:val="004A2C95"/>
    <w:rsid w:val="004A34DD"/>
    <w:rsid w:val="004A45E1"/>
    <w:rsid w:val="004A6405"/>
    <w:rsid w:val="004B2239"/>
    <w:rsid w:val="004B3F05"/>
    <w:rsid w:val="004B44A4"/>
    <w:rsid w:val="004C1B7C"/>
    <w:rsid w:val="004C5839"/>
    <w:rsid w:val="004C6DCF"/>
    <w:rsid w:val="004C78BB"/>
    <w:rsid w:val="004D0E92"/>
    <w:rsid w:val="004D220C"/>
    <w:rsid w:val="004E45F0"/>
    <w:rsid w:val="004E4D6D"/>
    <w:rsid w:val="004E5C70"/>
    <w:rsid w:val="004E7412"/>
    <w:rsid w:val="004F1D9C"/>
    <w:rsid w:val="004F217A"/>
    <w:rsid w:val="004F3D11"/>
    <w:rsid w:val="004F6C9C"/>
    <w:rsid w:val="004F7669"/>
    <w:rsid w:val="00502D78"/>
    <w:rsid w:val="00503E9C"/>
    <w:rsid w:val="005047E3"/>
    <w:rsid w:val="005057F6"/>
    <w:rsid w:val="00506D7E"/>
    <w:rsid w:val="00511665"/>
    <w:rsid w:val="0051537B"/>
    <w:rsid w:val="00515A1B"/>
    <w:rsid w:val="00520767"/>
    <w:rsid w:val="00520C4F"/>
    <w:rsid w:val="005211B2"/>
    <w:rsid w:val="00522A5E"/>
    <w:rsid w:val="00524E80"/>
    <w:rsid w:val="00527656"/>
    <w:rsid w:val="0053129B"/>
    <w:rsid w:val="00531D1C"/>
    <w:rsid w:val="00534D0A"/>
    <w:rsid w:val="00535C99"/>
    <w:rsid w:val="00537CA8"/>
    <w:rsid w:val="00540B24"/>
    <w:rsid w:val="00543212"/>
    <w:rsid w:val="005433A3"/>
    <w:rsid w:val="00543887"/>
    <w:rsid w:val="0054714C"/>
    <w:rsid w:val="00551F00"/>
    <w:rsid w:val="005527EE"/>
    <w:rsid w:val="00556870"/>
    <w:rsid w:val="00557CA4"/>
    <w:rsid w:val="00561A3B"/>
    <w:rsid w:val="00564659"/>
    <w:rsid w:val="0056770B"/>
    <w:rsid w:val="005701C0"/>
    <w:rsid w:val="00571A49"/>
    <w:rsid w:val="00572435"/>
    <w:rsid w:val="00573844"/>
    <w:rsid w:val="00574DDA"/>
    <w:rsid w:val="005756C8"/>
    <w:rsid w:val="005852A8"/>
    <w:rsid w:val="00590DF7"/>
    <w:rsid w:val="00591707"/>
    <w:rsid w:val="00593085"/>
    <w:rsid w:val="0059364B"/>
    <w:rsid w:val="00594335"/>
    <w:rsid w:val="00594741"/>
    <w:rsid w:val="00597993"/>
    <w:rsid w:val="005A107C"/>
    <w:rsid w:val="005A117E"/>
    <w:rsid w:val="005A1C0A"/>
    <w:rsid w:val="005A30FB"/>
    <w:rsid w:val="005A4124"/>
    <w:rsid w:val="005A5D6D"/>
    <w:rsid w:val="005A6347"/>
    <w:rsid w:val="005A6B2F"/>
    <w:rsid w:val="005A71F6"/>
    <w:rsid w:val="005B02D9"/>
    <w:rsid w:val="005B2A52"/>
    <w:rsid w:val="005B2F2B"/>
    <w:rsid w:val="005C3320"/>
    <w:rsid w:val="005C5651"/>
    <w:rsid w:val="005C7DD3"/>
    <w:rsid w:val="005D1004"/>
    <w:rsid w:val="005D1932"/>
    <w:rsid w:val="005D24AC"/>
    <w:rsid w:val="005D2CEA"/>
    <w:rsid w:val="005D453E"/>
    <w:rsid w:val="005D4CC4"/>
    <w:rsid w:val="005D4F60"/>
    <w:rsid w:val="005D7014"/>
    <w:rsid w:val="005E24D4"/>
    <w:rsid w:val="005E28B5"/>
    <w:rsid w:val="005E35B2"/>
    <w:rsid w:val="005E4B90"/>
    <w:rsid w:val="005E6CB9"/>
    <w:rsid w:val="005F0047"/>
    <w:rsid w:val="005F26D2"/>
    <w:rsid w:val="00602EE7"/>
    <w:rsid w:val="00604142"/>
    <w:rsid w:val="00611CCA"/>
    <w:rsid w:val="00616528"/>
    <w:rsid w:val="006212D3"/>
    <w:rsid w:val="00633E97"/>
    <w:rsid w:val="00636383"/>
    <w:rsid w:val="006369FD"/>
    <w:rsid w:val="0063760B"/>
    <w:rsid w:val="00641ACA"/>
    <w:rsid w:val="006425B6"/>
    <w:rsid w:val="00643CDD"/>
    <w:rsid w:val="00645B67"/>
    <w:rsid w:val="0064608A"/>
    <w:rsid w:val="006477E9"/>
    <w:rsid w:val="00651435"/>
    <w:rsid w:val="006521C5"/>
    <w:rsid w:val="00653918"/>
    <w:rsid w:val="0065603B"/>
    <w:rsid w:val="00660141"/>
    <w:rsid w:val="006607D3"/>
    <w:rsid w:val="00661A30"/>
    <w:rsid w:val="00662880"/>
    <w:rsid w:val="0066310E"/>
    <w:rsid w:val="00663486"/>
    <w:rsid w:val="00664076"/>
    <w:rsid w:val="006641EE"/>
    <w:rsid w:val="00664CC1"/>
    <w:rsid w:val="00665494"/>
    <w:rsid w:val="006715AA"/>
    <w:rsid w:val="0067255D"/>
    <w:rsid w:val="006726C4"/>
    <w:rsid w:val="00672D73"/>
    <w:rsid w:val="0067747D"/>
    <w:rsid w:val="00681FDB"/>
    <w:rsid w:val="00683316"/>
    <w:rsid w:val="00684DD9"/>
    <w:rsid w:val="00687BDD"/>
    <w:rsid w:val="00691779"/>
    <w:rsid w:val="006947A9"/>
    <w:rsid w:val="00695071"/>
    <w:rsid w:val="00695DEB"/>
    <w:rsid w:val="00696AAD"/>
    <w:rsid w:val="006A1F16"/>
    <w:rsid w:val="006A3644"/>
    <w:rsid w:val="006A4264"/>
    <w:rsid w:val="006B1498"/>
    <w:rsid w:val="006B28C8"/>
    <w:rsid w:val="006B2926"/>
    <w:rsid w:val="006B319A"/>
    <w:rsid w:val="006B4E7E"/>
    <w:rsid w:val="006B7DFE"/>
    <w:rsid w:val="006C0691"/>
    <w:rsid w:val="006C17DC"/>
    <w:rsid w:val="006C29DE"/>
    <w:rsid w:val="006C75C4"/>
    <w:rsid w:val="006D1ED0"/>
    <w:rsid w:val="006D2DA9"/>
    <w:rsid w:val="006D3899"/>
    <w:rsid w:val="006D3E6A"/>
    <w:rsid w:val="006D43D2"/>
    <w:rsid w:val="006D4A4D"/>
    <w:rsid w:val="006D550B"/>
    <w:rsid w:val="006D570C"/>
    <w:rsid w:val="006E0819"/>
    <w:rsid w:val="006E1F6D"/>
    <w:rsid w:val="006E6802"/>
    <w:rsid w:val="006F1B07"/>
    <w:rsid w:val="006F2710"/>
    <w:rsid w:val="006F2CB7"/>
    <w:rsid w:val="006F5A08"/>
    <w:rsid w:val="00701A36"/>
    <w:rsid w:val="007060B1"/>
    <w:rsid w:val="00713057"/>
    <w:rsid w:val="0071525F"/>
    <w:rsid w:val="007206AD"/>
    <w:rsid w:val="00720AE3"/>
    <w:rsid w:val="00722B22"/>
    <w:rsid w:val="00723117"/>
    <w:rsid w:val="00725CA5"/>
    <w:rsid w:val="00727380"/>
    <w:rsid w:val="007309C3"/>
    <w:rsid w:val="00730DAB"/>
    <w:rsid w:val="00731DEC"/>
    <w:rsid w:val="00733DBD"/>
    <w:rsid w:val="00734103"/>
    <w:rsid w:val="00734C93"/>
    <w:rsid w:val="00737118"/>
    <w:rsid w:val="00740918"/>
    <w:rsid w:val="00740E85"/>
    <w:rsid w:val="00741C68"/>
    <w:rsid w:val="007425D6"/>
    <w:rsid w:val="00745F95"/>
    <w:rsid w:val="007469F6"/>
    <w:rsid w:val="00753533"/>
    <w:rsid w:val="00757485"/>
    <w:rsid w:val="00757970"/>
    <w:rsid w:val="00760603"/>
    <w:rsid w:val="00763BC3"/>
    <w:rsid w:val="00766BC0"/>
    <w:rsid w:val="00767CA1"/>
    <w:rsid w:val="007719D8"/>
    <w:rsid w:val="00771ADD"/>
    <w:rsid w:val="00772763"/>
    <w:rsid w:val="0077365A"/>
    <w:rsid w:val="00773DCF"/>
    <w:rsid w:val="00777BF2"/>
    <w:rsid w:val="00784CA2"/>
    <w:rsid w:val="00787F51"/>
    <w:rsid w:val="00791949"/>
    <w:rsid w:val="00794455"/>
    <w:rsid w:val="007A2C8D"/>
    <w:rsid w:val="007A5EBE"/>
    <w:rsid w:val="007A6EC4"/>
    <w:rsid w:val="007A7315"/>
    <w:rsid w:val="007A7630"/>
    <w:rsid w:val="007B12A9"/>
    <w:rsid w:val="007B2ABC"/>
    <w:rsid w:val="007B3096"/>
    <w:rsid w:val="007B4C78"/>
    <w:rsid w:val="007B5E32"/>
    <w:rsid w:val="007B6834"/>
    <w:rsid w:val="007C47FE"/>
    <w:rsid w:val="007D0AE3"/>
    <w:rsid w:val="007D15E1"/>
    <w:rsid w:val="007D20A2"/>
    <w:rsid w:val="007D428B"/>
    <w:rsid w:val="007D6D5A"/>
    <w:rsid w:val="007D79BC"/>
    <w:rsid w:val="007D7ECE"/>
    <w:rsid w:val="007E0D7D"/>
    <w:rsid w:val="007E14BD"/>
    <w:rsid w:val="007E15C2"/>
    <w:rsid w:val="007F0DB0"/>
    <w:rsid w:val="007F1030"/>
    <w:rsid w:val="007F264A"/>
    <w:rsid w:val="007F2ED8"/>
    <w:rsid w:val="007F410B"/>
    <w:rsid w:val="007F6450"/>
    <w:rsid w:val="007F70E6"/>
    <w:rsid w:val="00800F34"/>
    <w:rsid w:val="00802645"/>
    <w:rsid w:val="00810DE3"/>
    <w:rsid w:val="00811AD4"/>
    <w:rsid w:val="00811BC2"/>
    <w:rsid w:val="008127BF"/>
    <w:rsid w:val="0081300D"/>
    <w:rsid w:val="00815A58"/>
    <w:rsid w:val="00816C73"/>
    <w:rsid w:val="00816D0D"/>
    <w:rsid w:val="0082001D"/>
    <w:rsid w:val="008203DC"/>
    <w:rsid w:val="00824C69"/>
    <w:rsid w:val="0083068A"/>
    <w:rsid w:val="0083297E"/>
    <w:rsid w:val="00834D1A"/>
    <w:rsid w:val="00836FCB"/>
    <w:rsid w:val="0084100E"/>
    <w:rsid w:val="00847A2E"/>
    <w:rsid w:val="00851AEB"/>
    <w:rsid w:val="0085235C"/>
    <w:rsid w:val="008542F6"/>
    <w:rsid w:val="0085473B"/>
    <w:rsid w:val="00855048"/>
    <w:rsid w:val="00856316"/>
    <w:rsid w:val="00857ABE"/>
    <w:rsid w:val="0086281E"/>
    <w:rsid w:val="00862834"/>
    <w:rsid w:val="0086379D"/>
    <w:rsid w:val="008644D6"/>
    <w:rsid w:val="00866330"/>
    <w:rsid w:val="00875C6C"/>
    <w:rsid w:val="00882C77"/>
    <w:rsid w:val="00883164"/>
    <w:rsid w:val="00884EFE"/>
    <w:rsid w:val="00886A3A"/>
    <w:rsid w:val="00891221"/>
    <w:rsid w:val="00893924"/>
    <w:rsid w:val="008961D0"/>
    <w:rsid w:val="00897474"/>
    <w:rsid w:val="008A0735"/>
    <w:rsid w:val="008A0E1A"/>
    <w:rsid w:val="008A370F"/>
    <w:rsid w:val="008A6D63"/>
    <w:rsid w:val="008A7383"/>
    <w:rsid w:val="008A7F2E"/>
    <w:rsid w:val="008B16A9"/>
    <w:rsid w:val="008B211C"/>
    <w:rsid w:val="008B3DB9"/>
    <w:rsid w:val="008B654A"/>
    <w:rsid w:val="008B7901"/>
    <w:rsid w:val="008C0190"/>
    <w:rsid w:val="008C101B"/>
    <w:rsid w:val="008C62F6"/>
    <w:rsid w:val="008D118C"/>
    <w:rsid w:val="008D4F7D"/>
    <w:rsid w:val="008D6DCB"/>
    <w:rsid w:val="008D7617"/>
    <w:rsid w:val="008E158D"/>
    <w:rsid w:val="008E1752"/>
    <w:rsid w:val="008E1E80"/>
    <w:rsid w:val="008E22FC"/>
    <w:rsid w:val="008E43A0"/>
    <w:rsid w:val="008E4E4C"/>
    <w:rsid w:val="008F2842"/>
    <w:rsid w:val="008F72D7"/>
    <w:rsid w:val="0090167C"/>
    <w:rsid w:val="009028AD"/>
    <w:rsid w:val="00902C2D"/>
    <w:rsid w:val="00903CAE"/>
    <w:rsid w:val="00905E00"/>
    <w:rsid w:val="009078D2"/>
    <w:rsid w:val="00910357"/>
    <w:rsid w:val="00913144"/>
    <w:rsid w:val="00913F33"/>
    <w:rsid w:val="00915167"/>
    <w:rsid w:val="00920CD6"/>
    <w:rsid w:val="00927A99"/>
    <w:rsid w:val="00934122"/>
    <w:rsid w:val="00936C96"/>
    <w:rsid w:val="00937E24"/>
    <w:rsid w:val="009402FF"/>
    <w:rsid w:val="00940BDC"/>
    <w:rsid w:val="009413AB"/>
    <w:rsid w:val="00941620"/>
    <w:rsid w:val="009418BF"/>
    <w:rsid w:val="00945593"/>
    <w:rsid w:val="009466AF"/>
    <w:rsid w:val="0095065F"/>
    <w:rsid w:val="00950F85"/>
    <w:rsid w:val="00954054"/>
    <w:rsid w:val="00956699"/>
    <w:rsid w:val="00956FE6"/>
    <w:rsid w:val="0095754A"/>
    <w:rsid w:val="00961C2B"/>
    <w:rsid w:val="00963BF9"/>
    <w:rsid w:val="009717D9"/>
    <w:rsid w:val="00971C47"/>
    <w:rsid w:val="00980E83"/>
    <w:rsid w:val="00982900"/>
    <w:rsid w:val="00985CC6"/>
    <w:rsid w:val="00986611"/>
    <w:rsid w:val="00986DBD"/>
    <w:rsid w:val="00987D3F"/>
    <w:rsid w:val="00990C95"/>
    <w:rsid w:val="009912AA"/>
    <w:rsid w:val="00991E4A"/>
    <w:rsid w:val="00992EFD"/>
    <w:rsid w:val="00993A45"/>
    <w:rsid w:val="0099701B"/>
    <w:rsid w:val="009A1E66"/>
    <w:rsid w:val="009A285E"/>
    <w:rsid w:val="009A744D"/>
    <w:rsid w:val="009B08E2"/>
    <w:rsid w:val="009B1C8E"/>
    <w:rsid w:val="009B2DDC"/>
    <w:rsid w:val="009B2FFB"/>
    <w:rsid w:val="009B3087"/>
    <w:rsid w:val="009B514C"/>
    <w:rsid w:val="009B58B9"/>
    <w:rsid w:val="009C002B"/>
    <w:rsid w:val="009C02A8"/>
    <w:rsid w:val="009C0394"/>
    <w:rsid w:val="009C19C9"/>
    <w:rsid w:val="009C4058"/>
    <w:rsid w:val="009C5B6B"/>
    <w:rsid w:val="009C7293"/>
    <w:rsid w:val="009D1D1B"/>
    <w:rsid w:val="009D20BC"/>
    <w:rsid w:val="009D38F5"/>
    <w:rsid w:val="009D39EA"/>
    <w:rsid w:val="009D708F"/>
    <w:rsid w:val="009E27C0"/>
    <w:rsid w:val="009E37BC"/>
    <w:rsid w:val="009E6B42"/>
    <w:rsid w:val="009F180A"/>
    <w:rsid w:val="009F3C8E"/>
    <w:rsid w:val="00A010A2"/>
    <w:rsid w:val="00A04702"/>
    <w:rsid w:val="00A04EB7"/>
    <w:rsid w:val="00A07070"/>
    <w:rsid w:val="00A074B2"/>
    <w:rsid w:val="00A1093C"/>
    <w:rsid w:val="00A14927"/>
    <w:rsid w:val="00A16DA2"/>
    <w:rsid w:val="00A2294B"/>
    <w:rsid w:val="00A2337E"/>
    <w:rsid w:val="00A24DA5"/>
    <w:rsid w:val="00A25BF3"/>
    <w:rsid w:val="00A27023"/>
    <w:rsid w:val="00A271CC"/>
    <w:rsid w:val="00A30042"/>
    <w:rsid w:val="00A32556"/>
    <w:rsid w:val="00A34189"/>
    <w:rsid w:val="00A35D23"/>
    <w:rsid w:val="00A4445A"/>
    <w:rsid w:val="00A44F10"/>
    <w:rsid w:val="00A45BE3"/>
    <w:rsid w:val="00A45DC0"/>
    <w:rsid w:val="00A47F77"/>
    <w:rsid w:val="00A51969"/>
    <w:rsid w:val="00A555ED"/>
    <w:rsid w:val="00A56E26"/>
    <w:rsid w:val="00A577B4"/>
    <w:rsid w:val="00A61C49"/>
    <w:rsid w:val="00A728F8"/>
    <w:rsid w:val="00A739A2"/>
    <w:rsid w:val="00A74486"/>
    <w:rsid w:val="00A75A00"/>
    <w:rsid w:val="00A80845"/>
    <w:rsid w:val="00A81B5B"/>
    <w:rsid w:val="00A85C66"/>
    <w:rsid w:val="00A876A5"/>
    <w:rsid w:val="00A9166B"/>
    <w:rsid w:val="00A97479"/>
    <w:rsid w:val="00A97B69"/>
    <w:rsid w:val="00AA0DB0"/>
    <w:rsid w:val="00AA2B65"/>
    <w:rsid w:val="00AA4EDF"/>
    <w:rsid w:val="00AB0A25"/>
    <w:rsid w:val="00AB1B9F"/>
    <w:rsid w:val="00AC5544"/>
    <w:rsid w:val="00AC6409"/>
    <w:rsid w:val="00AD1B67"/>
    <w:rsid w:val="00AD2E56"/>
    <w:rsid w:val="00AD3586"/>
    <w:rsid w:val="00AE40F3"/>
    <w:rsid w:val="00AE7157"/>
    <w:rsid w:val="00AF1241"/>
    <w:rsid w:val="00AF1D34"/>
    <w:rsid w:val="00AF23B4"/>
    <w:rsid w:val="00AF2790"/>
    <w:rsid w:val="00AF4590"/>
    <w:rsid w:val="00AF58E0"/>
    <w:rsid w:val="00B042EB"/>
    <w:rsid w:val="00B056F0"/>
    <w:rsid w:val="00B13057"/>
    <w:rsid w:val="00B14375"/>
    <w:rsid w:val="00B15548"/>
    <w:rsid w:val="00B173BB"/>
    <w:rsid w:val="00B264C3"/>
    <w:rsid w:val="00B26791"/>
    <w:rsid w:val="00B322C2"/>
    <w:rsid w:val="00B32C20"/>
    <w:rsid w:val="00B41071"/>
    <w:rsid w:val="00B413F7"/>
    <w:rsid w:val="00B42E88"/>
    <w:rsid w:val="00B45F68"/>
    <w:rsid w:val="00B51FA5"/>
    <w:rsid w:val="00B52597"/>
    <w:rsid w:val="00B52715"/>
    <w:rsid w:val="00B54362"/>
    <w:rsid w:val="00B54601"/>
    <w:rsid w:val="00B56352"/>
    <w:rsid w:val="00B61FA7"/>
    <w:rsid w:val="00B6279B"/>
    <w:rsid w:val="00B62EF8"/>
    <w:rsid w:val="00B6587F"/>
    <w:rsid w:val="00B660C7"/>
    <w:rsid w:val="00B70C1B"/>
    <w:rsid w:val="00B72967"/>
    <w:rsid w:val="00B74FF0"/>
    <w:rsid w:val="00B778CC"/>
    <w:rsid w:val="00B77AF4"/>
    <w:rsid w:val="00B80B67"/>
    <w:rsid w:val="00B81729"/>
    <w:rsid w:val="00B838E4"/>
    <w:rsid w:val="00B839D7"/>
    <w:rsid w:val="00B90C53"/>
    <w:rsid w:val="00B9560B"/>
    <w:rsid w:val="00B965EE"/>
    <w:rsid w:val="00B97059"/>
    <w:rsid w:val="00B979B6"/>
    <w:rsid w:val="00BA05A5"/>
    <w:rsid w:val="00BA2976"/>
    <w:rsid w:val="00BA342F"/>
    <w:rsid w:val="00BA369A"/>
    <w:rsid w:val="00BA44DF"/>
    <w:rsid w:val="00BA5678"/>
    <w:rsid w:val="00BB2FF5"/>
    <w:rsid w:val="00BB374E"/>
    <w:rsid w:val="00BB37C0"/>
    <w:rsid w:val="00BB7427"/>
    <w:rsid w:val="00BB7D2D"/>
    <w:rsid w:val="00BC221A"/>
    <w:rsid w:val="00BD1724"/>
    <w:rsid w:val="00BD638B"/>
    <w:rsid w:val="00BD7AD0"/>
    <w:rsid w:val="00BE2972"/>
    <w:rsid w:val="00BE2FE2"/>
    <w:rsid w:val="00BE5D75"/>
    <w:rsid w:val="00BF0123"/>
    <w:rsid w:val="00BF018D"/>
    <w:rsid w:val="00BF04B0"/>
    <w:rsid w:val="00BF1404"/>
    <w:rsid w:val="00BF1855"/>
    <w:rsid w:val="00BF1D5A"/>
    <w:rsid w:val="00BF5D2A"/>
    <w:rsid w:val="00BF6273"/>
    <w:rsid w:val="00BF7588"/>
    <w:rsid w:val="00C0212D"/>
    <w:rsid w:val="00C03B83"/>
    <w:rsid w:val="00C1227B"/>
    <w:rsid w:val="00C21FCF"/>
    <w:rsid w:val="00C22E9D"/>
    <w:rsid w:val="00C23BC5"/>
    <w:rsid w:val="00C275B0"/>
    <w:rsid w:val="00C312DC"/>
    <w:rsid w:val="00C333BD"/>
    <w:rsid w:val="00C33DAF"/>
    <w:rsid w:val="00C44E3D"/>
    <w:rsid w:val="00C50960"/>
    <w:rsid w:val="00C50C17"/>
    <w:rsid w:val="00C570AB"/>
    <w:rsid w:val="00C62C19"/>
    <w:rsid w:val="00C631EA"/>
    <w:rsid w:val="00C64232"/>
    <w:rsid w:val="00C70457"/>
    <w:rsid w:val="00C73C29"/>
    <w:rsid w:val="00C7433A"/>
    <w:rsid w:val="00C74A08"/>
    <w:rsid w:val="00C76AC9"/>
    <w:rsid w:val="00C77F2D"/>
    <w:rsid w:val="00C84902"/>
    <w:rsid w:val="00C84B2E"/>
    <w:rsid w:val="00C84D5E"/>
    <w:rsid w:val="00C84FF5"/>
    <w:rsid w:val="00C8588A"/>
    <w:rsid w:val="00C86351"/>
    <w:rsid w:val="00C879B8"/>
    <w:rsid w:val="00C909F8"/>
    <w:rsid w:val="00C93BFE"/>
    <w:rsid w:val="00C95F8A"/>
    <w:rsid w:val="00C97724"/>
    <w:rsid w:val="00CA43F2"/>
    <w:rsid w:val="00CA6268"/>
    <w:rsid w:val="00CA7333"/>
    <w:rsid w:val="00CA7601"/>
    <w:rsid w:val="00CB3FB1"/>
    <w:rsid w:val="00CB6618"/>
    <w:rsid w:val="00CC0D5B"/>
    <w:rsid w:val="00CC16AA"/>
    <w:rsid w:val="00CC1822"/>
    <w:rsid w:val="00CC3DFE"/>
    <w:rsid w:val="00CC4804"/>
    <w:rsid w:val="00CC5314"/>
    <w:rsid w:val="00CC57F3"/>
    <w:rsid w:val="00CC6CCF"/>
    <w:rsid w:val="00CC7708"/>
    <w:rsid w:val="00CD03B4"/>
    <w:rsid w:val="00CD2AFD"/>
    <w:rsid w:val="00CD2FD9"/>
    <w:rsid w:val="00CD6244"/>
    <w:rsid w:val="00CE169A"/>
    <w:rsid w:val="00CE187E"/>
    <w:rsid w:val="00CF0875"/>
    <w:rsid w:val="00CF364A"/>
    <w:rsid w:val="00CF57B0"/>
    <w:rsid w:val="00CF6DE3"/>
    <w:rsid w:val="00CF78F0"/>
    <w:rsid w:val="00D007FC"/>
    <w:rsid w:val="00D00FF5"/>
    <w:rsid w:val="00D013D4"/>
    <w:rsid w:val="00D03A0D"/>
    <w:rsid w:val="00D0656B"/>
    <w:rsid w:val="00D072B8"/>
    <w:rsid w:val="00D1329F"/>
    <w:rsid w:val="00D13548"/>
    <w:rsid w:val="00D14B3A"/>
    <w:rsid w:val="00D158B5"/>
    <w:rsid w:val="00D16524"/>
    <w:rsid w:val="00D21766"/>
    <w:rsid w:val="00D23E7C"/>
    <w:rsid w:val="00D2787D"/>
    <w:rsid w:val="00D30084"/>
    <w:rsid w:val="00D36A2D"/>
    <w:rsid w:val="00D37D4C"/>
    <w:rsid w:val="00D413E0"/>
    <w:rsid w:val="00D416F2"/>
    <w:rsid w:val="00D44542"/>
    <w:rsid w:val="00D457B0"/>
    <w:rsid w:val="00D53711"/>
    <w:rsid w:val="00D53E4D"/>
    <w:rsid w:val="00D60F18"/>
    <w:rsid w:val="00D65218"/>
    <w:rsid w:val="00D67DE7"/>
    <w:rsid w:val="00D703BB"/>
    <w:rsid w:val="00D7693A"/>
    <w:rsid w:val="00D76C8B"/>
    <w:rsid w:val="00D806C1"/>
    <w:rsid w:val="00D8618A"/>
    <w:rsid w:val="00D87CD1"/>
    <w:rsid w:val="00D91E89"/>
    <w:rsid w:val="00D930C3"/>
    <w:rsid w:val="00D93C3C"/>
    <w:rsid w:val="00D9538B"/>
    <w:rsid w:val="00DA201B"/>
    <w:rsid w:val="00DA2217"/>
    <w:rsid w:val="00DA5689"/>
    <w:rsid w:val="00DA6035"/>
    <w:rsid w:val="00DB57B3"/>
    <w:rsid w:val="00DB709F"/>
    <w:rsid w:val="00DC32DB"/>
    <w:rsid w:val="00DC7473"/>
    <w:rsid w:val="00DD4D99"/>
    <w:rsid w:val="00DE229A"/>
    <w:rsid w:val="00DE5E8A"/>
    <w:rsid w:val="00DE5F12"/>
    <w:rsid w:val="00DE62DD"/>
    <w:rsid w:val="00DF2445"/>
    <w:rsid w:val="00DF4082"/>
    <w:rsid w:val="00DF4CAD"/>
    <w:rsid w:val="00DF6081"/>
    <w:rsid w:val="00E01FD2"/>
    <w:rsid w:val="00E05E66"/>
    <w:rsid w:val="00E10979"/>
    <w:rsid w:val="00E15FF7"/>
    <w:rsid w:val="00E21D8D"/>
    <w:rsid w:val="00E24FB7"/>
    <w:rsid w:val="00E25035"/>
    <w:rsid w:val="00E253FE"/>
    <w:rsid w:val="00E30E8C"/>
    <w:rsid w:val="00E31220"/>
    <w:rsid w:val="00E334C5"/>
    <w:rsid w:val="00E412FD"/>
    <w:rsid w:val="00E4148D"/>
    <w:rsid w:val="00E44386"/>
    <w:rsid w:val="00E45988"/>
    <w:rsid w:val="00E45F7E"/>
    <w:rsid w:val="00E46318"/>
    <w:rsid w:val="00E46742"/>
    <w:rsid w:val="00E51847"/>
    <w:rsid w:val="00E52CFA"/>
    <w:rsid w:val="00E5358A"/>
    <w:rsid w:val="00E53773"/>
    <w:rsid w:val="00E53F69"/>
    <w:rsid w:val="00E54353"/>
    <w:rsid w:val="00E54709"/>
    <w:rsid w:val="00E549B2"/>
    <w:rsid w:val="00E56A10"/>
    <w:rsid w:val="00E61C64"/>
    <w:rsid w:val="00E62488"/>
    <w:rsid w:val="00E65A12"/>
    <w:rsid w:val="00E67986"/>
    <w:rsid w:val="00E73E7E"/>
    <w:rsid w:val="00E74713"/>
    <w:rsid w:val="00E74C8E"/>
    <w:rsid w:val="00E756B4"/>
    <w:rsid w:val="00E77A2D"/>
    <w:rsid w:val="00E77E45"/>
    <w:rsid w:val="00E80178"/>
    <w:rsid w:val="00E8336F"/>
    <w:rsid w:val="00E878A6"/>
    <w:rsid w:val="00E90582"/>
    <w:rsid w:val="00E97699"/>
    <w:rsid w:val="00EA0AF1"/>
    <w:rsid w:val="00EA0C72"/>
    <w:rsid w:val="00EA1B0F"/>
    <w:rsid w:val="00EA21ED"/>
    <w:rsid w:val="00EA2A35"/>
    <w:rsid w:val="00EA34A2"/>
    <w:rsid w:val="00EA36B8"/>
    <w:rsid w:val="00EA3895"/>
    <w:rsid w:val="00EA3CD7"/>
    <w:rsid w:val="00EA5C1F"/>
    <w:rsid w:val="00EA6C5F"/>
    <w:rsid w:val="00EB1571"/>
    <w:rsid w:val="00EB34AE"/>
    <w:rsid w:val="00EB5197"/>
    <w:rsid w:val="00EC0B55"/>
    <w:rsid w:val="00ED2F64"/>
    <w:rsid w:val="00ED3AFB"/>
    <w:rsid w:val="00ED4550"/>
    <w:rsid w:val="00ED466E"/>
    <w:rsid w:val="00EE2095"/>
    <w:rsid w:val="00EE3BEE"/>
    <w:rsid w:val="00EE3C27"/>
    <w:rsid w:val="00EE6A94"/>
    <w:rsid w:val="00EE6B25"/>
    <w:rsid w:val="00EF1258"/>
    <w:rsid w:val="00F012D4"/>
    <w:rsid w:val="00F03213"/>
    <w:rsid w:val="00F06A66"/>
    <w:rsid w:val="00F138F2"/>
    <w:rsid w:val="00F13B84"/>
    <w:rsid w:val="00F16A80"/>
    <w:rsid w:val="00F25D8A"/>
    <w:rsid w:val="00F2747A"/>
    <w:rsid w:val="00F313C9"/>
    <w:rsid w:val="00F3300D"/>
    <w:rsid w:val="00F36C71"/>
    <w:rsid w:val="00F401A5"/>
    <w:rsid w:val="00F4103B"/>
    <w:rsid w:val="00F43998"/>
    <w:rsid w:val="00F43F76"/>
    <w:rsid w:val="00F44385"/>
    <w:rsid w:val="00F44550"/>
    <w:rsid w:val="00F45C51"/>
    <w:rsid w:val="00F45F96"/>
    <w:rsid w:val="00F46EA2"/>
    <w:rsid w:val="00F475B4"/>
    <w:rsid w:val="00F50B11"/>
    <w:rsid w:val="00F511DC"/>
    <w:rsid w:val="00F5461D"/>
    <w:rsid w:val="00F551A3"/>
    <w:rsid w:val="00F60178"/>
    <w:rsid w:val="00F60313"/>
    <w:rsid w:val="00F61A70"/>
    <w:rsid w:val="00F62094"/>
    <w:rsid w:val="00F63B89"/>
    <w:rsid w:val="00F65824"/>
    <w:rsid w:val="00F67E53"/>
    <w:rsid w:val="00F71298"/>
    <w:rsid w:val="00F71618"/>
    <w:rsid w:val="00F71C90"/>
    <w:rsid w:val="00F74534"/>
    <w:rsid w:val="00F75DA2"/>
    <w:rsid w:val="00F760D5"/>
    <w:rsid w:val="00F76C2B"/>
    <w:rsid w:val="00F77ECC"/>
    <w:rsid w:val="00F80F9F"/>
    <w:rsid w:val="00F81744"/>
    <w:rsid w:val="00F82542"/>
    <w:rsid w:val="00F83801"/>
    <w:rsid w:val="00F83FCE"/>
    <w:rsid w:val="00F85E08"/>
    <w:rsid w:val="00F90211"/>
    <w:rsid w:val="00F9055A"/>
    <w:rsid w:val="00F908E1"/>
    <w:rsid w:val="00F91640"/>
    <w:rsid w:val="00F920B3"/>
    <w:rsid w:val="00F93FA5"/>
    <w:rsid w:val="00F94165"/>
    <w:rsid w:val="00F95E72"/>
    <w:rsid w:val="00F95FCF"/>
    <w:rsid w:val="00FA272E"/>
    <w:rsid w:val="00FA3B86"/>
    <w:rsid w:val="00FB0B13"/>
    <w:rsid w:val="00FB39F1"/>
    <w:rsid w:val="00FB495F"/>
    <w:rsid w:val="00FB4BBB"/>
    <w:rsid w:val="00FB60B5"/>
    <w:rsid w:val="00FB703F"/>
    <w:rsid w:val="00FB79E6"/>
    <w:rsid w:val="00FC1254"/>
    <w:rsid w:val="00FC1654"/>
    <w:rsid w:val="00FC4DE1"/>
    <w:rsid w:val="00FC70C0"/>
    <w:rsid w:val="00FC799F"/>
    <w:rsid w:val="00FC7C76"/>
    <w:rsid w:val="00FD0019"/>
    <w:rsid w:val="00FD439A"/>
    <w:rsid w:val="00FD6122"/>
    <w:rsid w:val="00FE23BB"/>
    <w:rsid w:val="00FE6126"/>
    <w:rsid w:val="00FE6A78"/>
    <w:rsid w:val="00FE7811"/>
    <w:rsid w:val="00FF0BCD"/>
    <w:rsid w:val="00FF1925"/>
    <w:rsid w:val="00FF337F"/>
    <w:rsid w:val="00FF3F05"/>
    <w:rsid w:val="00FF42CA"/>
    <w:rsid w:val="00FF75C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2066F"/>
  <w15:docId w15:val="{65C11AFC-25AD-4254-90DD-077F5788D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D23"/>
  </w:style>
  <w:style w:type="paragraph" w:styleId="Heading1">
    <w:name w:val="heading 1"/>
    <w:basedOn w:val="Normal"/>
    <w:next w:val="Normal"/>
    <w:link w:val="Heading1Char"/>
    <w:qFormat/>
    <w:rsid w:val="00357755"/>
    <w:pPr>
      <w:keepNext/>
      <w:spacing w:after="0" w:line="240" w:lineRule="auto"/>
      <w:outlineLvl w:val="0"/>
    </w:pPr>
    <w:rPr>
      <w:rFonts w:ascii="VNI-Times" w:eastAsia="Times New Roman" w:hAnsi="VNI-Times" w:cs="Times New Roman"/>
      <w:b/>
      <w:szCs w:val="20"/>
    </w:rPr>
  </w:style>
  <w:style w:type="paragraph" w:styleId="Heading3">
    <w:name w:val="heading 3"/>
    <w:basedOn w:val="Normal"/>
    <w:next w:val="Normal"/>
    <w:link w:val="Heading3Char"/>
    <w:uiPriority w:val="9"/>
    <w:unhideWhenUsed/>
    <w:qFormat/>
    <w:rsid w:val="004E741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E741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semiHidden/>
    <w:unhideWhenUsed/>
    <w:qFormat/>
    <w:rsid w:val="004E741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5D23"/>
    <w:pPr>
      <w:ind w:left="720"/>
      <w:contextualSpacing/>
    </w:pPr>
  </w:style>
  <w:style w:type="table" w:styleId="TableGrid">
    <w:name w:val="Table Grid"/>
    <w:basedOn w:val="TableNormal"/>
    <w:uiPriority w:val="59"/>
    <w:rsid w:val="00125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7F64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6450"/>
    <w:rPr>
      <w:rFonts w:ascii="Tahoma" w:hAnsi="Tahoma" w:cs="Tahoma"/>
      <w:sz w:val="16"/>
      <w:szCs w:val="16"/>
    </w:rPr>
  </w:style>
  <w:style w:type="paragraph" w:styleId="FootnoteText">
    <w:name w:val="footnote text"/>
    <w:aliases w:val="Char Char Char,Footnote Text Char1 Char,Footnote Text Char Char Char,Footnote Text Char Char1,Footnote Text Char1 Char Char,Footnote Text Char Char Char Char,Footnote Text Char Char Char Char Char Char Ch Char Char Char,fn,footnote,f,C"/>
    <w:basedOn w:val="Normal"/>
    <w:link w:val="FootnoteTextChar"/>
    <w:uiPriority w:val="99"/>
    <w:unhideWhenUsed/>
    <w:qFormat/>
    <w:rsid w:val="00C50C17"/>
    <w:pPr>
      <w:spacing w:after="0" w:line="240" w:lineRule="auto"/>
    </w:pPr>
    <w:rPr>
      <w:sz w:val="20"/>
      <w:szCs w:val="20"/>
    </w:rPr>
  </w:style>
  <w:style w:type="character" w:customStyle="1" w:styleId="FootnoteTextChar">
    <w:name w:val="Footnote Text Char"/>
    <w:aliases w:val="Char Char Char Char,Footnote Text Char1 Char Char1,Footnote Text Char Char Char Char1,Footnote Text Char Char1 Char,Footnote Text Char1 Char Char Char,Footnote Text Char Char Char Char Char,fn Char,footnote Char,f Char,C Char"/>
    <w:basedOn w:val="DefaultParagraphFont"/>
    <w:link w:val="FootnoteText"/>
    <w:uiPriority w:val="99"/>
    <w:qFormat/>
    <w:rsid w:val="00C50C17"/>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Ref,de nota al pie,Footnote + Arial,10 pt,Black,Footnote te"/>
    <w:basedOn w:val="DefaultParagraphFont"/>
    <w:link w:val="Char2"/>
    <w:uiPriority w:val="99"/>
    <w:unhideWhenUsed/>
    <w:qFormat/>
    <w:rsid w:val="00C50C17"/>
    <w:rPr>
      <w:vertAlign w:val="superscript"/>
    </w:rPr>
  </w:style>
  <w:style w:type="paragraph" w:styleId="Header">
    <w:name w:val="header"/>
    <w:basedOn w:val="Normal"/>
    <w:link w:val="HeaderChar"/>
    <w:uiPriority w:val="99"/>
    <w:unhideWhenUsed/>
    <w:qFormat/>
    <w:rsid w:val="00BE2F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2FE2"/>
  </w:style>
  <w:style w:type="paragraph" w:styleId="Footer">
    <w:name w:val="footer"/>
    <w:basedOn w:val="Normal"/>
    <w:link w:val="FooterChar"/>
    <w:uiPriority w:val="99"/>
    <w:unhideWhenUsed/>
    <w:qFormat/>
    <w:rsid w:val="00BE2F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2FE2"/>
  </w:style>
  <w:style w:type="character" w:customStyle="1" w:styleId="Heading1Char">
    <w:name w:val="Heading 1 Char"/>
    <w:basedOn w:val="DefaultParagraphFont"/>
    <w:link w:val="Heading1"/>
    <w:rsid w:val="00357755"/>
    <w:rPr>
      <w:rFonts w:ascii="VNI-Times" w:eastAsia="Times New Roman" w:hAnsi="VNI-Times" w:cs="Times New Roman"/>
      <w:b/>
      <w:szCs w:val="20"/>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CA6268"/>
    <w:pPr>
      <w:spacing w:before="100" w:beforeAutospacing="1" w:after="100" w:afterAutospacing="1" w:line="240" w:lineRule="auto"/>
    </w:pPr>
    <w:rPr>
      <w:rFonts w:eastAsiaTheme="minorEastAsia" w:cs="Times New Roman"/>
      <w:sz w:val="24"/>
      <w:szCs w:val="24"/>
    </w:rPr>
  </w:style>
  <w:style w:type="character" w:customStyle="1" w:styleId="Heading3Char">
    <w:name w:val="Heading 3 Char"/>
    <w:basedOn w:val="DefaultParagraphFont"/>
    <w:link w:val="Heading3"/>
    <w:uiPriority w:val="9"/>
    <w:rsid w:val="004E741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4E7412"/>
    <w:rPr>
      <w:rFonts w:asciiTheme="majorHAnsi" w:eastAsiaTheme="majorEastAsia" w:hAnsiTheme="majorHAnsi" w:cstheme="majorBidi"/>
      <w:b/>
      <w:bCs/>
      <w:i/>
      <w:iCs/>
      <w:color w:val="4F81BD" w:themeColor="accent1"/>
    </w:rPr>
  </w:style>
  <w:style w:type="character" w:customStyle="1" w:styleId="Heading9Char">
    <w:name w:val="Heading 9 Char"/>
    <w:basedOn w:val="DefaultParagraphFont"/>
    <w:link w:val="Heading9"/>
    <w:uiPriority w:val="9"/>
    <w:semiHidden/>
    <w:rsid w:val="004E7412"/>
    <w:rPr>
      <w:rFonts w:asciiTheme="majorHAnsi" w:eastAsiaTheme="majorEastAsia" w:hAnsiTheme="majorHAnsi" w:cstheme="majorBidi"/>
      <w:i/>
      <w:iCs/>
      <w:color w:val="404040" w:themeColor="text1" w:themeTint="BF"/>
      <w:sz w:val="20"/>
      <w:szCs w:val="20"/>
    </w:rPr>
  </w:style>
  <w:style w:type="character" w:styleId="Hyperlink">
    <w:name w:val="Hyperlink"/>
    <w:uiPriority w:val="99"/>
    <w:unhideWhenUsed/>
    <w:rsid w:val="00A97479"/>
    <w:rPr>
      <w:color w:val="0000FF"/>
      <w:u w:val="single"/>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745F95"/>
    <w:rPr>
      <w:rFonts w:eastAsiaTheme="minorEastAsia" w:cs="Times New Roman"/>
      <w:sz w:val="24"/>
      <w:szCs w:val="24"/>
    </w:rPr>
  </w:style>
  <w:style w:type="character" w:customStyle="1" w:styleId="Bodytext">
    <w:name w:val="Body text_"/>
    <w:link w:val="BodyText1"/>
    <w:rsid w:val="002B0D38"/>
    <w:rPr>
      <w:sz w:val="27"/>
      <w:szCs w:val="27"/>
      <w:shd w:val="clear" w:color="auto" w:fill="FFFFFF"/>
    </w:rPr>
  </w:style>
  <w:style w:type="paragraph" w:customStyle="1" w:styleId="BodyText1">
    <w:name w:val="Body Text1"/>
    <w:basedOn w:val="Normal"/>
    <w:link w:val="Bodytext"/>
    <w:qFormat/>
    <w:rsid w:val="002B0D38"/>
    <w:pPr>
      <w:widowControl w:val="0"/>
      <w:shd w:val="clear" w:color="auto" w:fill="FFFFFF"/>
      <w:spacing w:after="0" w:line="312" w:lineRule="exact"/>
      <w:jc w:val="both"/>
    </w:pPr>
    <w:rPr>
      <w:sz w:val="27"/>
      <w:szCs w:val="27"/>
      <w:shd w:val="clear" w:color="auto" w:fill="FFFFFF"/>
    </w:rPr>
  </w:style>
  <w:style w:type="paragraph" w:styleId="BodyText0">
    <w:name w:val="Body Text"/>
    <w:basedOn w:val="Normal"/>
    <w:link w:val="BodyTextChar"/>
    <w:uiPriority w:val="99"/>
    <w:qFormat/>
    <w:rsid w:val="002B0D38"/>
    <w:pPr>
      <w:spacing w:after="120" w:line="240" w:lineRule="auto"/>
    </w:pPr>
    <w:rPr>
      <w:rFonts w:eastAsia="Batang" w:cs="Times New Roman"/>
      <w:szCs w:val="28"/>
      <w:lang w:val="vi-VN" w:eastAsia="ko-KR"/>
    </w:rPr>
  </w:style>
  <w:style w:type="character" w:customStyle="1" w:styleId="BodyTextChar">
    <w:name w:val="Body Text Char"/>
    <w:basedOn w:val="DefaultParagraphFont"/>
    <w:link w:val="BodyText0"/>
    <w:qFormat/>
    <w:rsid w:val="002B0D38"/>
    <w:rPr>
      <w:rFonts w:eastAsia="Batang" w:cs="Times New Roman"/>
      <w:szCs w:val="28"/>
      <w:lang w:val="vi-VN" w:eastAsia="ko-KR"/>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semiHidden/>
    <w:qFormat/>
    <w:rsid w:val="002B0D38"/>
    <w:pPr>
      <w:spacing w:after="160" w:line="240" w:lineRule="exact"/>
    </w:pPr>
    <w:rPr>
      <w:rFonts w:ascii="Arial" w:eastAsia="Times New Roman" w:hAnsi="Arial" w:cs="Times New Roman"/>
      <w:sz w:val="22"/>
    </w:rPr>
  </w:style>
  <w:style w:type="character" w:styleId="FollowedHyperlink">
    <w:name w:val="FollowedHyperlink"/>
    <w:basedOn w:val="DefaultParagraphFont"/>
    <w:uiPriority w:val="99"/>
    <w:semiHidden/>
    <w:unhideWhenUsed/>
    <w:rsid w:val="00883164"/>
    <w:rPr>
      <w:color w:val="800080" w:themeColor="followedHyperlink"/>
      <w:u w:val="single"/>
    </w:rPr>
  </w:style>
  <w:style w:type="character" w:customStyle="1" w:styleId="FootnoteTextChar1">
    <w:name w:val="Footnote Text Char1"/>
    <w:aliases w:val="Char Char Char Char1,Footnote Text Char1 Char Char2,Footnote Text Char Char Char Char2,Footnote Text Char Char1 Char1,Footnote Text Char1 Char Char Char1,Footnote Text Char Char Char Char Char1,fn Char1,footnote Char1,f Char1"/>
    <w:basedOn w:val="DefaultParagraphFont"/>
    <w:uiPriority w:val="99"/>
    <w:semiHidden/>
    <w:rsid w:val="00883164"/>
    <w:rPr>
      <w:sz w:val="20"/>
      <w:szCs w:val="20"/>
    </w:rPr>
  </w:style>
  <w:style w:type="paragraph" w:customStyle="1" w:styleId="Char2">
    <w:name w:val="Char2"/>
    <w:basedOn w:val="Normal"/>
    <w:link w:val="FootnoteReference"/>
    <w:uiPriority w:val="99"/>
    <w:qFormat/>
    <w:rsid w:val="00883164"/>
    <w:pPr>
      <w:spacing w:after="160" w:line="240" w:lineRule="exact"/>
      <w:jc w:val="both"/>
    </w:pPr>
    <w:rPr>
      <w:vertAlign w:val="superscript"/>
    </w:rPr>
  </w:style>
  <w:style w:type="character" w:customStyle="1" w:styleId="NormalWebChar2">
    <w:name w:val="Normal (Web) Char2"/>
    <w:aliases w:val="Normal (Web) Char Char1,Char Char Char Char Char Char Char Char Char Char Char Char Char Char Char Char1,Char Char Char Char Char Char Char Char Char Char Char Char Char Char1,Char Char Cha Char1"/>
    <w:uiPriority w:val="99"/>
    <w:locked/>
    <w:rsid w:val="00BD1724"/>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B54362"/>
    <w:pPr>
      <w:spacing w:after="120"/>
      <w:ind w:left="360"/>
    </w:pPr>
  </w:style>
  <w:style w:type="character" w:customStyle="1" w:styleId="BodyTextIndentChar">
    <w:name w:val="Body Text Indent Char"/>
    <w:basedOn w:val="DefaultParagraphFont"/>
    <w:link w:val="BodyTextIndent"/>
    <w:uiPriority w:val="99"/>
    <w:rsid w:val="00B54362"/>
  </w:style>
  <w:style w:type="character" w:customStyle="1" w:styleId="NormalWebChar1">
    <w:name w:val="Normal (Web) Char1"/>
    <w:aliases w:val="Normal (Web) Char Char"/>
    <w:uiPriority w:val="99"/>
    <w:locked/>
    <w:rsid w:val="00CD2FD9"/>
    <w:rPr>
      <w:rFonts w:eastAsia="Times New Roman"/>
      <w:sz w:val="24"/>
      <w:szCs w:val="24"/>
    </w:rPr>
  </w:style>
  <w:style w:type="paragraph" w:customStyle="1" w:styleId="FootnoteCharCharChar">
    <w:name w:val="Footnote Char Char Char"/>
    <w:aliases w:val="Footnote text Char Char Char,ftref Char Char Char,BearingPoint Char Char Char,16 Point Char Char Char,Superscript 6 Point Char Char Char,fr Char Char Char,Footnote Text1 Char Char Char,f Char1 Char Char,4_G Char Char Char"/>
    <w:basedOn w:val="Normal"/>
    <w:uiPriority w:val="99"/>
    <w:qFormat/>
    <w:rsid w:val="0063760B"/>
    <w:pPr>
      <w:spacing w:before="100" w:after="0" w:line="240" w:lineRule="exact"/>
    </w:pPr>
    <w:rPr>
      <w:rFonts w:eastAsia="Times New Roman" w:cs="Times New Roman"/>
      <w:sz w:val="20"/>
      <w:szCs w:val="20"/>
      <w:vertAlign w:val="superscript"/>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67892">
      <w:bodyDiv w:val="1"/>
      <w:marLeft w:val="0"/>
      <w:marRight w:val="0"/>
      <w:marTop w:val="0"/>
      <w:marBottom w:val="0"/>
      <w:divBdr>
        <w:top w:val="none" w:sz="0" w:space="0" w:color="auto"/>
        <w:left w:val="none" w:sz="0" w:space="0" w:color="auto"/>
        <w:bottom w:val="none" w:sz="0" w:space="0" w:color="auto"/>
        <w:right w:val="none" w:sz="0" w:space="0" w:color="auto"/>
      </w:divBdr>
    </w:div>
    <w:div w:id="258410545">
      <w:bodyDiv w:val="1"/>
      <w:marLeft w:val="0"/>
      <w:marRight w:val="0"/>
      <w:marTop w:val="0"/>
      <w:marBottom w:val="0"/>
      <w:divBdr>
        <w:top w:val="none" w:sz="0" w:space="0" w:color="auto"/>
        <w:left w:val="none" w:sz="0" w:space="0" w:color="auto"/>
        <w:bottom w:val="none" w:sz="0" w:space="0" w:color="auto"/>
        <w:right w:val="none" w:sz="0" w:space="0" w:color="auto"/>
      </w:divBdr>
    </w:div>
    <w:div w:id="395012442">
      <w:bodyDiv w:val="1"/>
      <w:marLeft w:val="0"/>
      <w:marRight w:val="0"/>
      <w:marTop w:val="0"/>
      <w:marBottom w:val="0"/>
      <w:divBdr>
        <w:top w:val="none" w:sz="0" w:space="0" w:color="auto"/>
        <w:left w:val="none" w:sz="0" w:space="0" w:color="auto"/>
        <w:bottom w:val="none" w:sz="0" w:space="0" w:color="auto"/>
        <w:right w:val="none" w:sz="0" w:space="0" w:color="auto"/>
      </w:divBdr>
    </w:div>
    <w:div w:id="561067435">
      <w:bodyDiv w:val="1"/>
      <w:marLeft w:val="0"/>
      <w:marRight w:val="0"/>
      <w:marTop w:val="0"/>
      <w:marBottom w:val="0"/>
      <w:divBdr>
        <w:top w:val="none" w:sz="0" w:space="0" w:color="auto"/>
        <w:left w:val="none" w:sz="0" w:space="0" w:color="auto"/>
        <w:bottom w:val="none" w:sz="0" w:space="0" w:color="auto"/>
        <w:right w:val="none" w:sz="0" w:space="0" w:color="auto"/>
      </w:divBdr>
    </w:div>
    <w:div w:id="773136398">
      <w:bodyDiv w:val="1"/>
      <w:marLeft w:val="0"/>
      <w:marRight w:val="0"/>
      <w:marTop w:val="0"/>
      <w:marBottom w:val="0"/>
      <w:divBdr>
        <w:top w:val="none" w:sz="0" w:space="0" w:color="auto"/>
        <w:left w:val="none" w:sz="0" w:space="0" w:color="auto"/>
        <w:bottom w:val="none" w:sz="0" w:space="0" w:color="auto"/>
        <w:right w:val="none" w:sz="0" w:space="0" w:color="auto"/>
      </w:divBdr>
    </w:div>
    <w:div w:id="1245264847">
      <w:bodyDiv w:val="1"/>
      <w:marLeft w:val="0"/>
      <w:marRight w:val="0"/>
      <w:marTop w:val="0"/>
      <w:marBottom w:val="0"/>
      <w:divBdr>
        <w:top w:val="none" w:sz="0" w:space="0" w:color="auto"/>
        <w:left w:val="none" w:sz="0" w:space="0" w:color="auto"/>
        <w:bottom w:val="none" w:sz="0" w:space="0" w:color="auto"/>
        <w:right w:val="none" w:sz="0" w:space="0" w:color="auto"/>
      </w:divBdr>
    </w:div>
    <w:div w:id="1566257115">
      <w:bodyDiv w:val="1"/>
      <w:marLeft w:val="0"/>
      <w:marRight w:val="0"/>
      <w:marTop w:val="0"/>
      <w:marBottom w:val="0"/>
      <w:divBdr>
        <w:top w:val="none" w:sz="0" w:space="0" w:color="auto"/>
        <w:left w:val="none" w:sz="0" w:space="0" w:color="auto"/>
        <w:bottom w:val="none" w:sz="0" w:space="0" w:color="auto"/>
        <w:right w:val="none" w:sz="0" w:space="0" w:color="auto"/>
      </w:divBdr>
    </w:div>
    <w:div w:id="1637032267">
      <w:bodyDiv w:val="1"/>
      <w:marLeft w:val="0"/>
      <w:marRight w:val="0"/>
      <w:marTop w:val="0"/>
      <w:marBottom w:val="0"/>
      <w:divBdr>
        <w:top w:val="none" w:sz="0" w:space="0" w:color="auto"/>
        <w:left w:val="none" w:sz="0" w:space="0" w:color="auto"/>
        <w:bottom w:val="none" w:sz="0" w:space="0" w:color="auto"/>
        <w:right w:val="none" w:sz="0" w:space="0" w:color="auto"/>
      </w:divBdr>
    </w:div>
    <w:div w:id="1637567268">
      <w:bodyDiv w:val="1"/>
      <w:marLeft w:val="0"/>
      <w:marRight w:val="0"/>
      <w:marTop w:val="0"/>
      <w:marBottom w:val="0"/>
      <w:divBdr>
        <w:top w:val="none" w:sz="0" w:space="0" w:color="auto"/>
        <w:left w:val="none" w:sz="0" w:space="0" w:color="auto"/>
        <w:bottom w:val="none" w:sz="0" w:space="0" w:color="auto"/>
        <w:right w:val="none" w:sz="0" w:space="0" w:color="auto"/>
      </w:divBdr>
    </w:div>
    <w:div w:id="1653828682">
      <w:bodyDiv w:val="1"/>
      <w:marLeft w:val="0"/>
      <w:marRight w:val="0"/>
      <w:marTop w:val="0"/>
      <w:marBottom w:val="0"/>
      <w:divBdr>
        <w:top w:val="none" w:sz="0" w:space="0" w:color="auto"/>
        <w:left w:val="none" w:sz="0" w:space="0" w:color="auto"/>
        <w:bottom w:val="none" w:sz="0" w:space="0" w:color="auto"/>
        <w:right w:val="none" w:sz="0" w:space="0" w:color="auto"/>
      </w:divBdr>
    </w:div>
    <w:div w:id="165460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AE939-E088-47DD-B321-60630098F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1203</Words>
  <Characters>6861</Characters>
  <Application>Microsoft Office Word</Application>
  <DocSecurity>0</DocSecurity>
  <Lines>57</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XP-2010</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Yen Thanh</dc:creator>
  <cp:lastModifiedBy>Vu Thi Minh Hue</cp:lastModifiedBy>
  <cp:revision>169</cp:revision>
  <cp:lastPrinted>2025-06-10T09:52:00Z</cp:lastPrinted>
  <dcterms:created xsi:type="dcterms:W3CDTF">2025-09-04T07:47:00Z</dcterms:created>
  <dcterms:modified xsi:type="dcterms:W3CDTF">2026-07-29T10:19:00Z</dcterms:modified>
</cp:coreProperties>
</file>